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EB87" w14:textId="11A9E4EA" w:rsidR="002A7FBB" w:rsidRPr="002A7FBB" w:rsidRDefault="002A7FBB" w:rsidP="002A7FBB">
      <w:pPr>
        <w:pStyle w:val="Title"/>
      </w:pPr>
      <w:bookmarkStart w:id="0" w:name="_Toc45549292"/>
      <w:r w:rsidRPr="002A7FBB">
        <w:t xml:space="preserve">Writing </w:t>
      </w:r>
      <w:r w:rsidR="00D34163">
        <w:t>E</w:t>
      </w:r>
      <w:r w:rsidR="00C816EE">
        <w:t>ffective</w:t>
      </w:r>
      <w:r w:rsidR="0011240B">
        <w:br/>
        <w:t xml:space="preserve">Discussion </w:t>
      </w:r>
      <w:r w:rsidR="00D34163">
        <w:t>P</w:t>
      </w:r>
      <w:r w:rsidR="00C816EE">
        <w:t>rompts</w:t>
      </w:r>
      <w:bookmarkEnd w:id="0"/>
      <w:r w:rsidRPr="002A7FBB">
        <w:br w:type="page"/>
      </w:r>
    </w:p>
    <w:sdt>
      <w:sdtPr>
        <w:rPr>
          <w:rFonts w:eastAsiaTheme="minorEastAsia" w:cstheme="minorBidi"/>
          <w:b w:val="0"/>
          <w:bCs w:val="0"/>
          <w:sz w:val="22"/>
          <w:szCs w:val="22"/>
        </w:rPr>
        <w:id w:val="-716502796"/>
        <w:docPartObj>
          <w:docPartGallery w:val="Table of Contents"/>
          <w:docPartUnique/>
        </w:docPartObj>
      </w:sdtPr>
      <w:sdtEndPr>
        <w:rPr>
          <w:noProof/>
        </w:rPr>
      </w:sdtEndPr>
      <w:sdtContent>
        <w:p w14:paraId="06F2656C" w14:textId="77777777" w:rsidR="00512848" w:rsidRDefault="00512848">
          <w:pPr>
            <w:pStyle w:val="TOCHeading"/>
          </w:pPr>
          <w:r>
            <w:t>Contents</w:t>
          </w:r>
        </w:p>
        <w:p w14:paraId="329DAA71" w14:textId="23971C02" w:rsidR="000E3145" w:rsidRDefault="00512848">
          <w:pPr>
            <w:pStyle w:val="TOC1"/>
            <w:tabs>
              <w:tab w:val="right" w:leader="dot" w:pos="9016"/>
            </w:tabs>
            <w:rPr>
              <w:noProof/>
              <w:lang w:eastAsia="en-GB"/>
            </w:rPr>
          </w:pPr>
          <w:r>
            <w:rPr>
              <w:b/>
              <w:bCs/>
              <w:noProof/>
            </w:rPr>
            <w:fldChar w:fldCharType="begin"/>
          </w:r>
          <w:r>
            <w:rPr>
              <w:b/>
              <w:bCs/>
              <w:noProof/>
            </w:rPr>
            <w:instrText xml:space="preserve"> TOC \o "1-3" \h \z \u </w:instrText>
          </w:r>
          <w:r>
            <w:rPr>
              <w:b/>
              <w:bCs/>
              <w:noProof/>
            </w:rPr>
            <w:fldChar w:fldCharType="separate"/>
          </w:r>
          <w:hyperlink w:anchor="_Toc45549292" w:history="1">
            <w:r w:rsidR="000E3145" w:rsidRPr="00753094">
              <w:rPr>
                <w:rStyle w:val="Hyperlink"/>
                <w:noProof/>
              </w:rPr>
              <w:t>Writing Effective Discussion Prompts</w:t>
            </w:r>
            <w:r w:rsidR="000E3145">
              <w:rPr>
                <w:noProof/>
                <w:webHidden/>
              </w:rPr>
              <w:tab/>
            </w:r>
            <w:r w:rsidR="000E3145">
              <w:rPr>
                <w:noProof/>
                <w:webHidden/>
              </w:rPr>
              <w:fldChar w:fldCharType="begin"/>
            </w:r>
            <w:r w:rsidR="000E3145">
              <w:rPr>
                <w:noProof/>
                <w:webHidden/>
              </w:rPr>
              <w:instrText xml:space="preserve"> PAGEREF _Toc45549292 \h </w:instrText>
            </w:r>
            <w:r w:rsidR="000E3145">
              <w:rPr>
                <w:noProof/>
                <w:webHidden/>
              </w:rPr>
            </w:r>
            <w:r w:rsidR="000E3145">
              <w:rPr>
                <w:noProof/>
                <w:webHidden/>
              </w:rPr>
              <w:fldChar w:fldCharType="separate"/>
            </w:r>
            <w:r w:rsidR="000E3145">
              <w:rPr>
                <w:noProof/>
                <w:webHidden/>
              </w:rPr>
              <w:t>1</w:t>
            </w:r>
            <w:r w:rsidR="000E3145">
              <w:rPr>
                <w:noProof/>
                <w:webHidden/>
              </w:rPr>
              <w:fldChar w:fldCharType="end"/>
            </w:r>
          </w:hyperlink>
        </w:p>
        <w:p w14:paraId="65A07216" w14:textId="06E61E70" w:rsidR="000E3145" w:rsidRDefault="000E3145">
          <w:pPr>
            <w:pStyle w:val="TOC2"/>
            <w:tabs>
              <w:tab w:val="right" w:leader="dot" w:pos="9016"/>
            </w:tabs>
            <w:rPr>
              <w:noProof/>
              <w:lang w:eastAsia="en-GB"/>
            </w:rPr>
          </w:pPr>
          <w:hyperlink w:anchor="_Toc45549293" w:history="1">
            <w:r w:rsidRPr="00753094">
              <w:rPr>
                <w:rStyle w:val="Hyperlink"/>
                <w:noProof/>
              </w:rPr>
              <w:t>Overview</w:t>
            </w:r>
            <w:r>
              <w:rPr>
                <w:noProof/>
                <w:webHidden/>
              </w:rPr>
              <w:tab/>
            </w:r>
            <w:r>
              <w:rPr>
                <w:noProof/>
                <w:webHidden/>
              </w:rPr>
              <w:fldChar w:fldCharType="begin"/>
            </w:r>
            <w:r>
              <w:rPr>
                <w:noProof/>
                <w:webHidden/>
              </w:rPr>
              <w:instrText xml:space="preserve"> PAGEREF _Toc45549293 \h </w:instrText>
            </w:r>
            <w:r>
              <w:rPr>
                <w:noProof/>
                <w:webHidden/>
              </w:rPr>
            </w:r>
            <w:r>
              <w:rPr>
                <w:noProof/>
                <w:webHidden/>
              </w:rPr>
              <w:fldChar w:fldCharType="separate"/>
            </w:r>
            <w:r>
              <w:rPr>
                <w:noProof/>
                <w:webHidden/>
              </w:rPr>
              <w:t>3</w:t>
            </w:r>
            <w:r>
              <w:rPr>
                <w:noProof/>
                <w:webHidden/>
              </w:rPr>
              <w:fldChar w:fldCharType="end"/>
            </w:r>
          </w:hyperlink>
        </w:p>
        <w:p w14:paraId="5745A94E" w14:textId="5CAC69AF" w:rsidR="000E3145" w:rsidRDefault="000E3145">
          <w:pPr>
            <w:pStyle w:val="TOC2"/>
            <w:tabs>
              <w:tab w:val="right" w:leader="dot" w:pos="9016"/>
            </w:tabs>
            <w:rPr>
              <w:noProof/>
              <w:lang w:eastAsia="en-GB"/>
            </w:rPr>
          </w:pPr>
          <w:hyperlink w:anchor="_Toc45549294" w:history="1">
            <w:r w:rsidRPr="00753094">
              <w:rPr>
                <w:rStyle w:val="Hyperlink"/>
                <w:noProof/>
              </w:rPr>
              <w:t>Recommendations</w:t>
            </w:r>
            <w:r>
              <w:rPr>
                <w:noProof/>
                <w:webHidden/>
              </w:rPr>
              <w:tab/>
            </w:r>
            <w:r>
              <w:rPr>
                <w:noProof/>
                <w:webHidden/>
              </w:rPr>
              <w:fldChar w:fldCharType="begin"/>
            </w:r>
            <w:r>
              <w:rPr>
                <w:noProof/>
                <w:webHidden/>
              </w:rPr>
              <w:instrText xml:space="preserve"> PAGEREF _Toc45549294 \h </w:instrText>
            </w:r>
            <w:r>
              <w:rPr>
                <w:noProof/>
                <w:webHidden/>
              </w:rPr>
            </w:r>
            <w:r>
              <w:rPr>
                <w:noProof/>
                <w:webHidden/>
              </w:rPr>
              <w:fldChar w:fldCharType="separate"/>
            </w:r>
            <w:r>
              <w:rPr>
                <w:noProof/>
                <w:webHidden/>
              </w:rPr>
              <w:t>3</w:t>
            </w:r>
            <w:r>
              <w:rPr>
                <w:noProof/>
                <w:webHidden/>
              </w:rPr>
              <w:fldChar w:fldCharType="end"/>
            </w:r>
          </w:hyperlink>
        </w:p>
        <w:p w14:paraId="267D0415" w14:textId="236C74E8" w:rsidR="000E3145" w:rsidRDefault="000E3145">
          <w:pPr>
            <w:pStyle w:val="TOC2"/>
            <w:tabs>
              <w:tab w:val="right" w:leader="dot" w:pos="9016"/>
            </w:tabs>
            <w:rPr>
              <w:noProof/>
              <w:lang w:eastAsia="en-GB"/>
            </w:rPr>
          </w:pPr>
          <w:hyperlink w:anchor="_Toc45549295" w:history="1">
            <w:r w:rsidRPr="00753094">
              <w:rPr>
                <w:rStyle w:val="Hyperlink"/>
                <w:noProof/>
              </w:rPr>
              <w:t>Types</w:t>
            </w:r>
            <w:r>
              <w:rPr>
                <w:noProof/>
                <w:webHidden/>
              </w:rPr>
              <w:tab/>
            </w:r>
            <w:r>
              <w:rPr>
                <w:noProof/>
                <w:webHidden/>
              </w:rPr>
              <w:fldChar w:fldCharType="begin"/>
            </w:r>
            <w:r>
              <w:rPr>
                <w:noProof/>
                <w:webHidden/>
              </w:rPr>
              <w:instrText xml:space="preserve"> PAGEREF _Toc45549295 \h </w:instrText>
            </w:r>
            <w:r>
              <w:rPr>
                <w:noProof/>
                <w:webHidden/>
              </w:rPr>
            </w:r>
            <w:r>
              <w:rPr>
                <w:noProof/>
                <w:webHidden/>
              </w:rPr>
              <w:fldChar w:fldCharType="separate"/>
            </w:r>
            <w:r>
              <w:rPr>
                <w:noProof/>
                <w:webHidden/>
              </w:rPr>
              <w:t>3</w:t>
            </w:r>
            <w:r>
              <w:rPr>
                <w:noProof/>
                <w:webHidden/>
              </w:rPr>
              <w:fldChar w:fldCharType="end"/>
            </w:r>
          </w:hyperlink>
        </w:p>
        <w:p w14:paraId="25125EF1" w14:textId="391F731F" w:rsidR="000E3145" w:rsidRDefault="000E3145">
          <w:pPr>
            <w:pStyle w:val="TOC2"/>
            <w:tabs>
              <w:tab w:val="right" w:leader="dot" w:pos="9016"/>
            </w:tabs>
            <w:rPr>
              <w:noProof/>
              <w:lang w:eastAsia="en-GB"/>
            </w:rPr>
          </w:pPr>
          <w:hyperlink w:anchor="_Toc45549296" w:history="1">
            <w:r w:rsidRPr="00753094">
              <w:rPr>
                <w:rStyle w:val="Hyperlink"/>
                <w:noProof/>
              </w:rPr>
              <w:t>Examples</w:t>
            </w:r>
            <w:r>
              <w:rPr>
                <w:noProof/>
                <w:webHidden/>
              </w:rPr>
              <w:tab/>
            </w:r>
            <w:r>
              <w:rPr>
                <w:noProof/>
                <w:webHidden/>
              </w:rPr>
              <w:fldChar w:fldCharType="begin"/>
            </w:r>
            <w:r>
              <w:rPr>
                <w:noProof/>
                <w:webHidden/>
              </w:rPr>
              <w:instrText xml:space="preserve"> PAGEREF _Toc45549296 \h </w:instrText>
            </w:r>
            <w:r>
              <w:rPr>
                <w:noProof/>
                <w:webHidden/>
              </w:rPr>
            </w:r>
            <w:r>
              <w:rPr>
                <w:noProof/>
                <w:webHidden/>
              </w:rPr>
              <w:fldChar w:fldCharType="separate"/>
            </w:r>
            <w:r>
              <w:rPr>
                <w:noProof/>
                <w:webHidden/>
              </w:rPr>
              <w:t>4</w:t>
            </w:r>
            <w:r>
              <w:rPr>
                <w:noProof/>
                <w:webHidden/>
              </w:rPr>
              <w:fldChar w:fldCharType="end"/>
            </w:r>
          </w:hyperlink>
          <w:bookmarkStart w:id="1" w:name="_GoBack"/>
          <w:bookmarkEnd w:id="1"/>
        </w:p>
        <w:p w14:paraId="4CD0F7B3" w14:textId="40C2BB5F" w:rsidR="000E3145" w:rsidRDefault="000E3145">
          <w:pPr>
            <w:pStyle w:val="TOC3"/>
            <w:tabs>
              <w:tab w:val="right" w:leader="dot" w:pos="9016"/>
            </w:tabs>
            <w:rPr>
              <w:noProof/>
              <w:lang w:eastAsia="en-GB"/>
            </w:rPr>
          </w:pPr>
          <w:hyperlink w:anchor="_Toc45549297" w:history="1">
            <w:r w:rsidRPr="00753094">
              <w:rPr>
                <w:rStyle w:val="Hyperlink"/>
                <w:noProof/>
              </w:rPr>
              <w:t>Type 1 – Learner initiation</w:t>
            </w:r>
            <w:r>
              <w:rPr>
                <w:noProof/>
                <w:webHidden/>
              </w:rPr>
              <w:tab/>
            </w:r>
            <w:r>
              <w:rPr>
                <w:noProof/>
                <w:webHidden/>
              </w:rPr>
              <w:fldChar w:fldCharType="begin"/>
            </w:r>
            <w:r>
              <w:rPr>
                <w:noProof/>
                <w:webHidden/>
              </w:rPr>
              <w:instrText xml:space="preserve"> PAGEREF _Toc45549297 \h </w:instrText>
            </w:r>
            <w:r>
              <w:rPr>
                <w:noProof/>
                <w:webHidden/>
              </w:rPr>
            </w:r>
            <w:r>
              <w:rPr>
                <w:noProof/>
                <w:webHidden/>
              </w:rPr>
              <w:fldChar w:fldCharType="separate"/>
            </w:r>
            <w:r>
              <w:rPr>
                <w:noProof/>
                <w:webHidden/>
              </w:rPr>
              <w:t>4</w:t>
            </w:r>
            <w:r>
              <w:rPr>
                <w:noProof/>
                <w:webHidden/>
              </w:rPr>
              <w:fldChar w:fldCharType="end"/>
            </w:r>
          </w:hyperlink>
        </w:p>
        <w:p w14:paraId="07BB780E" w14:textId="31DB0714" w:rsidR="000E3145" w:rsidRDefault="000E3145">
          <w:pPr>
            <w:pStyle w:val="TOC3"/>
            <w:tabs>
              <w:tab w:val="right" w:leader="dot" w:pos="9016"/>
            </w:tabs>
            <w:rPr>
              <w:noProof/>
              <w:lang w:eastAsia="en-GB"/>
            </w:rPr>
          </w:pPr>
          <w:hyperlink w:anchor="_Toc45549298" w:history="1">
            <w:r w:rsidRPr="00753094">
              <w:rPr>
                <w:rStyle w:val="Hyperlink"/>
                <w:noProof/>
              </w:rPr>
              <w:t>Type 2 – Step content-related personal reflection</w:t>
            </w:r>
            <w:r>
              <w:rPr>
                <w:noProof/>
                <w:webHidden/>
              </w:rPr>
              <w:tab/>
            </w:r>
            <w:r>
              <w:rPr>
                <w:noProof/>
                <w:webHidden/>
              </w:rPr>
              <w:fldChar w:fldCharType="begin"/>
            </w:r>
            <w:r>
              <w:rPr>
                <w:noProof/>
                <w:webHidden/>
              </w:rPr>
              <w:instrText xml:space="preserve"> PAGEREF _Toc45549298 \h </w:instrText>
            </w:r>
            <w:r>
              <w:rPr>
                <w:noProof/>
                <w:webHidden/>
              </w:rPr>
            </w:r>
            <w:r>
              <w:rPr>
                <w:noProof/>
                <w:webHidden/>
              </w:rPr>
              <w:fldChar w:fldCharType="separate"/>
            </w:r>
            <w:r>
              <w:rPr>
                <w:noProof/>
                <w:webHidden/>
              </w:rPr>
              <w:t>5</w:t>
            </w:r>
            <w:r>
              <w:rPr>
                <w:noProof/>
                <w:webHidden/>
              </w:rPr>
              <w:fldChar w:fldCharType="end"/>
            </w:r>
          </w:hyperlink>
        </w:p>
        <w:p w14:paraId="3DF96563" w14:textId="3E89CC54" w:rsidR="000E3145" w:rsidRDefault="000E3145">
          <w:pPr>
            <w:pStyle w:val="TOC3"/>
            <w:tabs>
              <w:tab w:val="right" w:leader="dot" w:pos="9016"/>
            </w:tabs>
            <w:rPr>
              <w:noProof/>
              <w:lang w:eastAsia="en-GB"/>
            </w:rPr>
          </w:pPr>
          <w:hyperlink w:anchor="_Toc45549299" w:history="1">
            <w:r w:rsidRPr="00753094">
              <w:rPr>
                <w:rStyle w:val="Hyperlink"/>
                <w:noProof/>
              </w:rPr>
              <w:t>Type 3 – Step content-related exercise feedback</w:t>
            </w:r>
            <w:r>
              <w:rPr>
                <w:noProof/>
                <w:webHidden/>
              </w:rPr>
              <w:tab/>
            </w:r>
            <w:r>
              <w:rPr>
                <w:noProof/>
                <w:webHidden/>
              </w:rPr>
              <w:fldChar w:fldCharType="begin"/>
            </w:r>
            <w:r>
              <w:rPr>
                <w:noProof/>
                <w:webHidden/>
              </w:rPr>
              <w:instrText xml:space="preserve"> PAGEREF _Toc45549299 \h </w:instrText>
            </w:r>
            <w:r>
              <w:rPr>
                <w:noProof/>
                <w:webHidden/>
              </w:rPr>
            </w:r>
            <w:r>
              <w:rPr>
                <w:noProof/>
                <w:webHidden/>
              </w:rPr>
              <w:fldChar w:fldCharType="separate"/>
            </w:r>
            <w:r>
              <w:rPr>
                <w:noProof/>
                <w:webHidden/>
              </w:rPr>
              <w:t>5</w:t>
            </w:r>
            <w:r>
              <w:rPr>
                <w:noProof/>
                <w:webHidden/>
              </w:rPr>
              <w:fldChar w:fldCharType="end"/>
            </w:r>
          </w:hyperlink>
        </w:p>
        <w:p w14:paraId="23B35890" w14:textId="00FC605B" w:rsidR="000E3145" w:rsidRDefault="000E3145">
          <w:pPr>
            <w:pStyle w:val="TOC3"/>
            <w:tabs>
              <w:tab w:val="right" w:leader="dot" w:pos="9016"/>
            </w:tabs>
            <w:rPr>
              <w:noProof/>
              <w:lang w:eastAsia="en-GB"/>
            </w:rPr>
          </w:pPr>
          <w:hyperlink w:anchor="_Toc45549300" w:history="1">
            <w:r w:rsidRPr="00753094">
              <w:rPr>
                <w:rStyle w:val="Hyperlink"/>
                <w:noProof/>
              </w:rPr>
              <w:t>Type 4 – External content-related research</w:t>
            </w:r>
            <w:r>
              <w:rPr>
                <w:noProof/>
                <w:webHidden/>
              </w:rPr>
              <w:tab/>
            </w:r>
            <w:r>
              <w:rPr>
                <w:noProof/>
                <w:webHidden/>
              </w:rPr>
              <w:fldChar w:fldCharType="begin"/>
            </w:r>
            <w:r>
              <w:rPr>
                <w:noProof/>
                <w:webHidden/>
              </w:rPr>
              <w:instrText xml:space="preserve"> PAGEREF _Toc45549300 \h </w:instrText>
            </w:r>
            <w:r>
              <w:rPr>
                <w:noProof/>
                <w:webHidden/>
              </w:rPr>
            </w:r>
            <w:r>
              <w:rPr>
                <w:noProof/>
                <w:webHidden/>
              </w:rPr>
              <w:fldChar w:fldCharType="separate"/>
            </w:r>
            <w:r>
              <w:rPr>
                <w:noProof/>
                <w:webHidden/>
              </w:rPr>
              <w:t>6</w:t>
            </w:r>
            <w:r>
              <w:rPr>
                <w:noProof/>
                <w:webHidden/>
              </w:rPr>
              <w:fldChar w:fldCharType="end"/>
            </w:r>
          </w:hyperlink>
        </w:p>
        <w:p w14:paraId="203C3C0A" w14:textId="58A7A624" w:rsidR="00512848" w:rsidRDefault="00512848">
          <w:r>
            <w:rPr>
              <w:b/>
              <w:bCs/>
              <w:noProof/>
            </w:rPr>
            <w:fldChar w:fldCharType="end"/>
          </w:r>
        </w:p>
      </w:sdtContent>
    </w:sdt>
    <w:p w14:paraId="41D80780" w14:textId="77777777" w:rsidR="00512848" w:rsidRDefault="00512848">
      <w:pPr>
        <w:spacing w:after="200" w:line="276" w:lineRule="auto"/>
        <w:rPr>
          <w:rFonts w:ascii="Arial" w:eastAsiaTheme="majorEastAsia" w:hAnsi="Arial"/>
          <w:b/>
          <w:spacing w:val="5"/>
          <w:sz w:val="36"/>
          <w:szCs w:val="52"/>
        </w:rPr>
      </w:pPr>
      <w:r>
        <w:br w:type="page"/>
      </w:r>
    </w:p>
    <w:p w14:paraId="17A4985D" w14:textId="77777777" w:rsidR="00512848" w:rsidRDefault="00512848" w:rsidP="00512848">
      <w:pPr>
        <w:pStyle w:val="Heading2"/>
      </w:pPr>
      <w:bookmarkStart w:id="2" w:name="_Toc45549293"/>
      <w:r>
        <w:t>Overview</w:t>
      </w:r>
      <w:bookmarkEnd w:id="2"/>
    </w:p>
    <w:p w14:paraId="2075D99D" w14:textId="0BC14AD3" w:rsidR="002F2591" w:rsidRDefault="0011240B" w:rsidP="002F2591">
      <w:r>
        <w:t>Discussion</w:t>
      </w:r>
      <w:r w:rsidR="00512848">
        <w:t xml:space="preserve"> </w:t>
      </w:r>
      <w:r w:rsidR="002F2591">
        <w:t>prompts</w:t>
      </w:r>
      <w:r w:rsidR="00D10C20">
        <w:t xml:space="preserve"> are open questions used </w:t>
      </w:r>
      <w:r w:rsidR="002F2591">
        <w:t xml:space="preserve">to </w:t>
      </w:r>
      <w:r w:rsidR="00611E12">
        <w:t>encourage</w:t>
      </w:r>
      <w:r w:rsidR="002F2591">
        <w:t xml:space="preserve"> </w:t>
      </w:r>
      <w:r w:rsidR="00611E12">
        <w:t>learner engagement with key topics, facilitate reflection on personal experiences</w:t>
      </w:r>
      <w:r w:rsidR="003523B1">
        <w:t xml:space="preserve"> or </w:t>
      </w:r>
      <w:r w:rsidR="00611E12">
        <w:t xml:space="preserve">points of view, and promote </w:t>
      </w:r>
      <w:r w:rsidR="002F2591">
        <w:t>ri</w:t>
      </w:r>
      <w:r w:rsidR="00611E12">
        <w:t>ch discussion between learners.</w:t>
      </w:r>
      <w:r w:rsidR="00083992">
        <w:t xml:space="preserve"> </w:t>
      </w:r>
      <w:r w:rsidR="00E615BE">
        <w:t xml:space="preserve">The </w:t>
      </w:r>
      <w:r w:rsidR="00B81AA2">
        <w:t xml:space="preserve">principles of </w:t>
      </w:r>
      <w:r>
        <w:t>discussion</w:t>
      </w:r>
      <w:r w:rsidR="00083992">
        <w:t xml:space="preserve"> prompts </w:t>
      </w:r>
      <w:r w:rsidR="003523B1">
        <w:t>can be used on all learning</w:t>
      </w:r>
      <w:r w:rsidR="00C800AD">
        <w:t xml:space="preserve"> platforms</w:t>
      </w:r>
      <w:r w:rsidR="003523B1">
        <w:t xml:space="preserve"> (as appropriate)</w:t>
      </w:r>
      <w:r w:rsidR="00C800AD">
        <w:t>.</w:t>
      </w:r>
    </w:p>
    <w:p w14:paraId="642A2DDB" w14:textId="77777777" w:rsidR="005308B2" w:rsidRDefault="0088635B" w:rsidP="001620C3">
      <w:pPr>
        <w:pStyle w:val="Heading2"/>
      </w:pPr>
      <w:bookmarkStart w:id="3" w:name="_Toc45549294"/>
      <w:r>
        <w:t>Recommendations</w:t>
      </w:r>
      <w:bookmarkEnd w:id="3"/>
    </w:p>
    <w:p w14:paraId="412E11E3" w14:textId="32B37CF5" w:rsidR="00050BD1" w:rsidRDefault="001232FC" w:rsidP="008412A5">
      <w:pPr>
        <w:pStyle w:val="ListParagraph"/>
      </w:pPr>
      <w:r>
        <w:t xml:space="preserve">Link content to </w:t>
      </w:r>
      <w:r w:rsidR="0011240B">
        <w:t>your module’s</w:t>
      </w:r>
      <w:r>
        <w:t xml:space="preserve"> learning outcomes. </w:t>
      </w:r>
      <w:r w:rsidR="0011240B">
        <w:t xml:space="preserve">Discussion </w:t>
      </w:r>
      <w:r>
        <w:t xml:space="preserve">prompts should enrich the learning experience by </w:t>
      </w:r>
      <w:r w:rsidR="00147D5F">
        <w:t>allowing learners to further explore or reflect on the step content.</w:t>
      </w:r>
    </w:p>
    <w:p w14:paraId="73BE3F97" w14:textId="6A35769C" w:rsidR="00037C99" w:rsidRDefault="00F151F0" w:rsidP="00037C99">
      <w:pPr>
        <w:pStyle w:val="ListParagraph"/>
      </w:pPr>
      <w:r>
        <w:t>Avoid</w:t>
      </w:r>
      <w:r w:rsidR="00037C99">
        <w:t xml:space="preserve"> unnecessary </w:t>
      </w:r>
      <w:r w:rsidR="003F68A5">
        <w:t>and</w:t>
      </w:r>
      <w:r w:rsidR="005F01A5">
        <w:t xml:space="preserve"> trivial </w:t>
      </w:r>
      <w:r w:rsidR="00037C99">
        <w:t xml:space="preserve">questions. All </w:t>
      </w:r>
      <w:r w:rsidR="000E3145">
        <w:t>discussion</w:t>
      </w:r>
      <w:r w:rsidR="00037C99">
        <w:t xml:space="preserve"> prompts should be for the purpose of learning or reflection. They should be relevant to the topic in question.</w:t>
      </w:r>
    </w:p>
    <w:p w14:paraId="1F70F773" w14:textId="77777777" w:rsidR="00493C71" w:rsidRDefault="00493C71" w:rsidP="00493C71">
      <w:pPr>
        <w:pStyle w:val="ListParagraph"/>
      </w:pPr>
      <w:r>
        <w:t>F</w:t>
      </w:r>
      <w:r w:rsidRPr="00473A0D">
        <w:t>ocus on a specific issue/problem</w:t>
      </w:r>
      <w:r>
        <w:t xml:space="preserve"> and provide clear guidance on what is being asked of learners when writing their responses.</w:t>
      </w:r>
    </w:p>
    <w:p w14:paraId="4BD1C347" w14:textId="77777777" w:rsidR="00493C71" w:rsidRDefault="00473A0D" w:rsidP="00493C71">
      <w:pPr>
        <w:pStyle w:val="ListParagraph"/>
      </w:pPr>
      <w:r>
        <w:t xml:space="preserve">Allow </w:t>
      </w:r>
      <w:r w:rsidR="00493C71">
        <w:t>l</w:t>
      </w:r>
      <w:r>
        <w:t>earner</w:t>
      </w:r>
      <w:r w:rsidR="00493C71">
        <w:t>s</w:t>
      </w:r>
      <w:r>
        <w:t xml:space="preserve"> to </w:t>
      </w:r>
      <w:r w:rsidRPr="00473A0D">
        <w:t>offer different perspectives</w:t>
      </w:r>
      <w:r>
        <w:t xml:space="preserve"> with</w:t>
      </w:r>
      <w:r w:rsidRPr="00473A0D">
        <w:t xml:space="preserve">out feeling </w:t>
      </w:r>
      <w:r w:rsidR="00705AD5">
        <w:t>guided</w:t>
      </w:r>
      <w:r w:rsidRPr="00473A0D">
        <w:t xml:space="preserve"> towards </w:t>
      </w:r>
      <w:r>
        <w:t>a</w:t>
      </w:r>
      <w:r w:rsidR="008412A5">
        <w:t xml:space="preserve"> typical </w:t>
      </w:r>
      <w:r w:rsidR="0040409C">
        <w:t>(</w:t>
      </w:r>
      <w:r w:rsidR="008412A5">
        <w:t>or expected</w:t>
      </w:r>
      <w:r w:rsidR="0040409C">
        <w:t>)</w:t>
      </w:r>
      <w:r w:rsidR="008412A5">
        <w:t xml:space="preserve"> </w:t>
      </w:r>
      <w:r>
        <w:t>response</w:t>
      </w:r>
      <w:r w:rsidRPr="00473A0D">
        <w:t>.</w:t>
      </w:r>
    </w:p>
    <w:p w14:paraId="493D6617" w14:textId="77777777" w:rsidR="00473A0D" w:rsidRDefault="00493C71" w:rsidP="00493C71">
      <w:pPr>
        <w:pStyle w:val="ListParagraph"/>
      </w:pPr>
      <w:r>
        <w:t>Consider including q</w:t>
      </w:r>
      <w:r w:rsidRPr="00473A0D">
        <w:t>uestion</w:t>
      </w:r>
      <w:r>
        <w:t>s</w:t>
      </w:r>
      <w:r w:rsidRPr="00473A0D">
        <w:t xml:space="preserve"> </w:t>
      </w:r>
      <w:r>
        <w:t xml:space="preserve">that prompt learners to reflect and provide </w:t>
      </w:r>
      <w:r w:rsidRPr="00473A0D">
        <w:t xml:space="preserve">surprising </w:t>
      </w:r>
      <w:r>
        <w:t>or</w:t>
      </w:r>
      <w:r w:rsidRPr="00473A0D">
        <w:t xml:space="preserve"> unexpected</w:t>
      </w:r>
      <w:r>
        <w:t xml:space="preserve"> responses (which remain</w:t>
      </w:r>
      <w:r w:rsidRPr="00473A0D">
        <w:t xml:space="preserve"> persuasive</w:t>
      </w:r>
      <w:r>
        <w:t xml:space="preserve"> or plausible).</w:t>
      </w:r>
    </w:p>
    <w:p w14:paraId="490C25CE" w14:textId="0E8539C8" w:rsidR="009837B1" w:rsidRDefault="009837B1" w:rsidP="00916C0A">
      <w:pPr>
        <w:pStyle w:val="ListParagraph"/>
      </w:pPr>
      <w:r>
        <w:t xml:space="preserve">Provide </w:t>
      </w:r>
      <w:r w:rsidR="00EF200F">
        <w:t xml:space="preserve">consistent </w:t>
      </w:r>
      <w:r>
        <w:t xml:space="preserve">instructional text </w:t>
      </w:r>
      <w:r w:rsidR="00EF200F">
        <w:t>when guiding</w:t>
      </w:r>
      <w:r>
        <w:t xml:space="preserve"> learners in how and where they should post their responses.</w:t>
      </w:r>
    </w:p>
    <w:p w14:paraId="4F780A62" w14:textId="3E0F0EAB" w:rsidR="00916C0A" w:rsidRDefault="00C4012B" w:rsidP="00916C0A">
      <w:pPr>
        <w:pStyle w:val="ListParagraph"/>
      </w:pPr>
      <w:r>
        <w:t xml:space="preserve">Encourage learners to comment on other learners’ posts. This can help </w:t>
      </w:r>
      <w:r w:rsidR="007933E5">
        <w:t>t</w:t>
      </w:r>
      <w:r w:rsidR="006A2105">
        <w:t>hem</w:t>
      </w:r>
      <w:r>
        <w:t xml:space="preserve"> to feel part of </w:t>
      </w:r>
      <w:r w:rsidR="000E3145">
        <w:t>your module’s</w:t>
      </w:r>
      <w:r>
        <w:t xml:space="preserve"> </w:t>
      </w:r>
      <w:r w:rsidR="004F080E">
        <w:t xml:space="preserve">learning </w:t>
      </w:r>
      <w:r>
        <w:t>community.</w:t>
      </w:r>
    </w:p>
    <w:p w14:paraId="53825E64" w14:textId="77777777" w:rsidR="005308B2" w:rsidRDefault="00012AC1" w:rsidP="001620C3">
      <w:pPr>
        <w:pStyle w:val="Heading2"/>
      </w:pPr>
      <w:bookmarkStart w:id="4" w:name="_Toc45549295"/>
      <w:r>
        <w:t>Types</w:t>
      </w:r>
      <w:bookmarkEnd w:id="4"/>
    </w:p>
    <w:p w14:paraId="4B6BFA98" w14:textId="2A98CD5B" w:rsidR="00DF7879" w:rsidRDefault="00012AC1" w:rsidP="00012AC1">
      <w:r>
        <w:t xml:space="preserve">Each of the classification types </w:t>
      </w:r>
      <w:r w:rsidR="00DF7879">
        <w:t xml:space="preserve">on the next page </w:t>
      </w:r>
      <w:r w:rsidR="00F14EEF">
        <w:t>(</w:t>
      </w:r>
      <w:r w:rsidR="00BD6366">
        <w:t xml:space="preserve">based on </w:t>
      </w:r>
      <w:r w:rsidR="0060039A">
        <w:t xml:space="preserve">content from </w:t>
      </w:r>
      <w:r w:rsidR="00BD6366">
        <w:t>courses developed by the Digital Education Service</w:t>
      </w:r>
      <w:r w:rsidR="00F14EEF">
        <w:t>)</w:t>
      </w:r>
      <w:r w:rsidR="00BD6366">
        <w:t xml:space="preserve"> </w:t>
      </w:r>
      <w:r>
        <w:t xml:space="preserve">can be used within a single course (as pedagogically appropriate). Their use is not limited to the course level shown in each of </w:t>
      </w:r>
      <w:r w:rsidR="00B0407B">
        <w:t xml:space="preserve">the </w:t>
      </w:r>
      <w:r>
        <w:t>examples on the following pages.</w:t>
      </w:r>
    </w:p>
    <w:p w14:paraId="2A889303" w14:textId="77777777" w:rsidR="00DF7879" w:rsidRDefault="00DF7879">
      <w:pPr>
        <w:spacing w:after="200" w:line="276" w:lineRule="auto"/>
      </w:pPr>
      <w: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628"/>
        <w:gridCol w:w="1919"/>
        <w:gridCol w:w="6469"/>
      </w:tblGrid>
      <w:tr w:rsidR="008412A5" w14:paraId="3DA0D00E" w14:textId="77777777" w:rsidTr="0054255A">
        <w:tc>
          <w:tcPr>
            <w:tcW w:w="628" w:type="dxa"/>
            <w:shd w:val="clear" w:color="auto" w:fill="7F7F7F" w:themeFill="text1" w:themeFillTint="80"/>
          </w:tcPr>
          <w:p w14:paraId="08797203" w14:textId="77777777" w:rsidR="008412A5" w:rsidRPr="00456490" w:rsidRDefault="008412A5" w:rsidP="008412A5">
            <w:pPr>
              <w:pStyle w:val="NoSpacing"/>
              <w:rPr>
                <w:b/>
                <w:color w:val="FFFFFF" w:themeColor="background1"/>
              </w:rPr>
            </w:pPr>
            <w:r w:rsidRPr="00456490">
              <w:rPr>
                <w:b/>
                <w:color w:val="FFFFFF" w:themeColor="background1"/>
              </w:rPr>
              <w:t>Type</w:t>
            </w:r>
          </w:p>
        </w:tc>
        <w:tc>
          <w:tcPr>
            <w:tcW w:w="1919" w:type="dxa"/>
            <w:shd w:val="clear" w:color="auto" w:fill="7F7F7F" w:themeFill="text1" w:themeFillTint="80"/>
          </w:tcPr>
          <w:p w14:paraId="361799EF" w14:textId="77777777" w:rsidR="008412A5" w:rsidRPr="00456490" w:rsidRDefault="00562CB5" w:rsidP="008412A5">
            <w:pPr>
              <w:pStyle w:val="NoSpacing"/>
              <w:rPr>
                <w:b/>
                <w:color w:val="FFFFFF" w:themeColor="background1"/>
              </w:rPr>
            </w:pPr>
            <w:r w:rsidRPr="00456490">
              <w:rPr>
                <w:b/>
                <w:color w:val="FFFFFF" w:themeColor="background1"/>
              </w:rPr>
              <w:t>Description</w:t>
            </w:r>
          </w:p>
        </w:tc>
        <w:tc>
          <w:tcPr>
            <w:tcW w:w="6469" w:type="dxa"/>
            <w:shd w:val="clear" w:color="auto" w:fill="7F7F7F" w:themeFill="text1" w:themeFillTint="80"/>
          </w:tcPr>
          <w:p w14:paraId="42792C2F" w14:textId="77777777" w:rsidR="008412A5" w:rsidRPr="00456490" w:rsidRDefault="008412A5" w:rsidP="008412A5">
            <w:pPr>
              <w:pStyle w:val="NoSpacing"/>
              <w:rPr>
                <w:b/>
                <w:color w:val="FFFFFF" w:themeColor="background1"/>
              </w:rPr>
            </w:pPr>
            <w:r w:rsidRPr="00456490">
              <w:rPr>
                <w:b/>
                <w:color w:val="FFFFFF" w:themeColor="background1"/>
              </w:rPr>
              <w:t>Definition</w:t>
            </w:r>
          </w:p>
        </w:tc>
      </w:tr>
      <w:tr w:rsidR="008412A5" w14:paraId="5A0CC9C9" w14:textId="77777777" w:rsidTr="0054255A">
        <w:tc>
          <w:tcPr>
            <w:tcW w:w="628" w:type="dxa"/>
          </w:tcPr>
          <w:p w14:paraId="5D5A7FC7" w14:textId="77777777" w:rsidR="008412A5" w:rsidRDefault="008412A5" w:rsidP="008412A5">
            <w:pPr>
              <w:pStyle w:val="NoSpacing"/>
            </w:pPr>
            <w:r>
              <w:t>1</w:t>
            </w:r>
          </w:p>
        </w:tc>
        <w:tc>
          <w:tcPr>
            <w:tcW w:w="1919" w:type="dxa"/>
          </w:tcPr>
          <w:p w14:paraId="73E4D533" w14:textId="77777777" w:rsidR="008412A5" w:rsidRPr="00A64412" w:rsidRDefault="008412A5" w:rsidP="008412A5">
            <w:pPr>
              <w:pStyle w:val="NoSpacing"/>
              <w:rPr>
                <w:b/>
              </w:rPr>
            </w:pPr>
            <w:r w:rsidRPr="00A64412">
              <w:rPr>
                <w:b/>
              </w:rPr>
              <w:t>Learner initiation</w:t>
            </w:r>
          </w:p>
        </w:tc>
        <w:tc>
          <w:tcPr>
            <w:tcW w:w="6469" w:type="dxa"/>
          </w:tcPr>
          <w:p w14:paraId="2CD3F28D" w14:textId="23E208DC" w:rsidR="008412A5" w:rsidRDefault="0088635B" w:rsidP="00E615BE">
            <w:pPr>
              <w:pStyle w:val="NoSpacing"/>
            </w:pPr>
            <w:r>
              <w:t xml:space="preserve">Simple introductory </w:t>
            </w:r>
            <w:r w:rsidR="00924CDB">
              <w:t xml:space="preserve">prompt which </w:t>
            </w:r>
            <w:r w:rsidR="00E615BE">
              <w:t>e</w:t>
            </w:r>
            <w:r>
              <w:t xml:space="preserve">nables </w:t>
            </w:r>
            <w:r w:rsidR="00E36EAF">
              <w:t>le</w:t>
            </w:r>
            <w:r>
              <w:t>arner</w:t>
            </w:r>
            <w:r w:rsidR="00E36EAF">
              <w:t>s</w:t>
            </w:r>
            <w:r>
              <w:t xml:space="preserve"> to initiate themselves with the social learning aspect of </w:t>
            </w:r>
            <w:r w:rsidR="00423773">
              <w:t>the course</w:t>
            </w:r>
            <w:r w:rsidR="00493C71">
              <w:t xml:space="preserve"> in an unintimidating way</w:t>
            </w:r>
            <w:r>
              <w:t>.</w:t>
            </w:r>
          </w:p>
        </w:tc>
      </w:tr>
      <w:tr w:rsidR="008412A5" w14:paraId="12528673" w14:textId="77777777" w:rsidTr="0054255A">
        <w:tc>
          <w:tcPr>
            <w:tcW w:w="628" w:type="dxa"/>
            <w:shd w:val="clear" w:color="auto" w:fill="F2F2F2" w:themeFill="background1" w:themeFillShade="F2"/>
          </w:tcPr>
          <w:p w14:paraId="37A6178F" w14:textId="77777777" w:rsidR="008412A5" w:rsidRDefault="008412A5" w:rsidP="008412A5">
            <w:pPr>
              <w:pStyle w:val="NoSpacing"/>
            </w:pPr>
            <w:r>
              <w:t>2</w:t>
            </w:r>
          </w:p>
        </w:tc>
        <w:tc>
          <w:tcPr>
            <w:tcW w:w="1919" w:type="dxa"/>
            <w:shd w:val="clear" w:color="auto" w:fill="F2F2F2" w:themeFill="background1" w:themeFillShade="F2"/>
          </w:tcPr>
          <w:p w14:paraId="79E2A63B" w14:textId="77777777" w:rsidR="008412A5" w:rsidRPr="00A64412" w:rsidRDefault="008412A5" w:rsidP="008412A5">
            <w:pPr>
              <w:pStyle w:val="NoSpacing"/>
              <w:rPr>
                <w:b/>
              </w:rPr>
            </w:pPr>
            <w:r w:rsidRPr="00A64412">
              <w:rPr>
                <w:b/>
              </w:rPr>
              <w:t xml:space="preserve">Step content-related </w:t>
            </w:r>
            <w:r w:rsidR="00E309FA" w:rsidRPr="00A64412">
              <w:rPr>
                <w:b/>
              </w:rPr>
              <w:t xml:space="preserve">personal </w:t>
            </w:r>
            <w:r w:rsidRPr="00A64412">
              <w:rPr>
                <w:b/>
              </w:rPr>
              <w:t>reflection</w:t>
            </w:r>
          </w:p>
        </w:tc>
        <w:tc>
          <w:tcPr>
            <w:tcW w:w="6469" w:type="dxa"/>
            <w:shd w:val="clear" w:color="auto" w:fill="F2F2F2" w:themeFill="background1" w:themeFillShade="F2"/>
          </w:tcPr>
          <w:p w14:paraId="07102B1C" w14:textId="38F35006" w:rsidR="008412A5" w:rsidRDefault="00D45F70" w:rsidP="002867D4">
            <w:pPr>
              <w:pStyle w:val="NoSpacing"/>
            </w:pPr>
            <w:r>
              <w:t>Requires learner</w:t>
            </w:r>
            <w:r w:rsidR="00E36EAF">
              <w:t>s</w:t>
            </w:r>
            <w:r>
              <w:t xml:space="preserve"> to reflect on their own experience</w:t>
            </w:r>
            <w:r w:rsidR="002B04E7">
              <w:t>s</w:t>
            </w:r>
            <w:r>
              <w:t xml:space="preserve"> in relation to the step content. </w:t>
            </w:r>
            <w:r w:rsidR="00083646">
              <w:t xml:space="preserve">This </w:t>
            </w:r>
            <w:r w:rsidR="000E3145">
              <w:t>discussion</w:t>
            </w:r>
            <w:r w:rsidR="002867D4">
              <w:t xml:space="preserve"> </w:t>
            </w:r>
            <w:r w:rsidR="00083646">
              <w:t xml:space="preserve">type </w:t>
            </w:r>
            <w:r>
              <w:t xml:space="preserve">should include an introductory question and further prompts to aid the learners’ thought processes </w:t>
            </w:r>
            <w:r w:rsidR="00083646">
              <w:t>before</w:t>
            </w:r>
            <w:r>
              <w:t xml:space="preserve"> </w:t>
            </w:r>
            <w:r w:rsidR="002867D4">
              <w:t xml:space="preserve">they </w:t>
            </w:r>
            <w:r>
              <w:t>respond.</w:t>
            </w:r>
          </w:p>
        </w:tc>
      </w:tr>
      <w:tr w:rsidR="008412A5" w14:paraId="5FE5AC14" w14:textId="77777777" w:rsidTr="0054255A">
        <w:tc>
          <w:tcPr>
            <w:tcW w:w="628" w:type="dxa"/>
          </w:tcPr>
          <w:p w14:paraId="02FCA2E0" w14:textId="77777777" w:rsidR="008412A5" w:rsidRDefault="008412A5" w:rsidP="008412A5">
            <w:pPr>
              <w:pStyle w:val="NoSpacing"/>
            </w:pPr>
            <w:r>
              <w:t>3</w:t>
            </w:r>
          </w:p>
        </w:tc>
        <w:tc>
          <w:tcPr>
            <w:tcW w:w="1919" w:type="dxa"/>
          </w:tcPr>
          <w:p w14:paraId="31012E96" w14:textId="77777777" w:rsidR="008412A5" w:rsidRPr="00A64412" w:rsidRDefault="00763660" w:rsidP="008412A5">
            <w:pPr>
              <w:pStyle w:val="NoSpacing"/>
              <w:rPr>
                <w:b/>
              </w:rPr>
            </w:pPr>
            <w:r w:rsidRPr="00A64412">
              <w:rPr>
                <w:b/>
              </w:rPr>
              <w:t>Step content-related exercise feedback</w:t>
            </w:r>
          </w:p>
        </w:tc>
        <w:tc>
          <w:tcPr>
            <w:tcW w:w="6469" w:type="dxa"/>
          </w:tcPr>
          <w:p w14:paraId="156507B7" w14:textId="77777777" w:rsidR="008412A5" w:rsidRDefault="00FB6243" w:rsidP="00717489">
            <w:pPr>
              <w:pStyle w:val="NoSpacing"/>
            </w:pPr>
            <w:r>
              <w:t xml:space="preserve">Learners provide responses </w:t>
            </w:r>
            <w:r w:rsidR="00717489">
              <w:t xml:space="preserve">after </w:t>
            </w:r>
            <w:r>
              <w:t xml:space="preserve">undertaking an exercise </w:t>
            </w:r>
            <w:r w:rsidR="00DB0181">
              <w:t>within</w:t>
            </w:r>
            <w:r>
              <w:t xml:space="preserve"> the </w:t>
            </w:r>
            <w:r w:rsidR="00DB0181">
              <w:t>step</w:t>
            </w:r>
            <w:r>
              <w:t>. For example, a case study could prompt learners to consider key lessons to be learned or p</w:t>
            </w:r>
            <w:r w:rsidR="00746158">
              <w:t>rovide their own solutions to a given problem</w:t>
            </w:r>
            <w:r>
              <w:t>.</w:t>
            </w:r>
          </w:p>
        </w:tc>
      </w:tr>
      <w:tr w:rsidR="008412A5" w14:paraId="072A1255" w14:textId="77777777" w:rsidTr="0054255A">
        <w:tc>
          <w:tcPr>
            <w:tcW w:w="628" w:type="dxa"/>
            <w:shd w:val="clear" w:color="auto" w:fill="F2F2F2" w:themeFill="background1" w:themeFillShade="F2"/>
          </w:tcPr>
          <w:p w14:paraId="090768BD" w14:textId="77777777" w:rsidR="008412A5" w:rsidRDefault="008412A5" w:rsidP="008412A5">
            <w:pPr>
              <w:pStyle w:val="NoSpacing"/>
            </w:pPr>
            <w:r>
              <w:t>4</w:t>
            </w:r>
          </w:p>
        </w:tc>
        <w:tc>
          <w:tcPr>
            <w:tcW w:w="1919" w:type="dxa"/>
            <w:shd w:val="clear" w:color="auto" w:fill="F2F2F2" w:themeFill="background1" w:themeFillShade="F2"/>
          </w:tcPr>
          <w:p w14:paraId="7C49DC98" w14:textId="77777777" w:rsidR="008412A5" w:rsidRPr="00A64412" w:rsidRDefault="008412A5" w:rsidP="008412A5">
            <w:pPr>
              <w:pStyle w:val="NoSpacing"/>
              <w:rPr>
                <w:b/>
              </w:rPr>
            </w:pPr>
            <w:r w:rsidRPr="00A64412">
              <w:rPr>
                <w:b/>
              </w:rPr>
              <w:t>External content-related research</w:t>
            </w:r>
          </w:p>
        </w:tc>
        <w:tc>
          <w:tcPr>
            <w:tcW w:w="6469" w:type="dxa"/>
            <w:shd w:val="clear" w:color="auto" w:fill="F2F2F2" w:themeFill="background1" w:themeFillShade="F2"/>
          </w:tcPr>
          <w:p w14:paraId="38A0AD6D" w14:textId="77777777" w:rsidR="008412A5" w:rsidRDefault="00E10F13" w:rsidP="000D5134">
            <w:pPr>
              <w:pStyle w:val="NoSpacing"/>
            </w:pPr>
            <w:r>
              <w:t>Requires learner</w:t>
            </w:r>
            <w:r w:rsidR="00E36EAF">
              <w:t>s</w:t>
            </w:r>
            <w:r>
              <w:t xml:space="preserve"> to use related </w:t>
            </w:r>
            <w:r w:rsidR="00A30977">
              <w:t xml:space="preserve">external </w:t>
            </w:r>
            <w:r>
              <w:t>resources</w:t>
            </w:r>
            <w:r w:rsidR="00A30977">
              <w:t xml:space="preserve"> </w:t>
            </w:r>
            <w:r w:rsidR="00AA38F4">
              <w:t xml:space="preserve">to conduct research </w:t>
            </w:r>
            <w:r w:rsidR="00A30977">
              <w:t>when</w:t>
            </w:r>
            <w:r w:rsidR="00AA38F4">
              <w:t xml:space="preserve"> respond</w:t>
            </w:r>
            <w:r w:rsidR="00A30977">
              <w:t>ing</w:t>
            </w:r>
            <w:r w:rsidR="00AA38F4">
              <w:t xml:space="preserve"> to question</w:t>
            </w:r>
            <w:r w:rsidR="00A30977">
              <w:t xml:space="preserve"> prompt(s)</w:t>
            </w:r>
            <w:r w:rsidR="00AA38F4">
              <w:t>.</w:t>
            </w:r>
            <w:r w:rsidR="0054255A">
              <w:t xml:space="preserve"> </w:t>
            </w:r>
            <w:r w:rsidR="0047055F">
              <w:t>C</w:t>
            </w:r>
            <w:r w:rsidR="00AA38F4">
              <w:t>lear instructions on how to access the external resource</w:t>
            </w:r>
            <w:r w:rsidR="00A952C5">
              <w:t>(s)</w:t>
            </w:r>
            <w:r w:rsidR="0047055F">
              <w:t xml:space="preserve"> must be provided</w:t>
            </w:r>
            <w:r w:rsidR="00A30977">
              <w:t xml:space="preserve"> (</w:t>
            </w:r>
            <w:r w:rsidR="002618F2">
              <w:t>or how to approach finding external resources</w:t>
            </w:r>
            <w:r w:rsidR="00A30977">
              <w:t xml:space="preserve"> – </w:t>
            </w:r>
            <w:r w:rsidR="002618F2">
              <w:t>worded approp</w:t>
            </w:r>
            <w:r w:rsidR="00A30977">
              <w:t>riately for the level of course).</w:t>
            </w:r>
          </w:p>
        </w:tc>
      </w:tr>
    </w:tbl>
    <w:p w14:paraId="740DF149" w14:textId="77777777" w:rsidR="00512848" w:rsidRDefault="00435DEB" w:rsidP="00512848">
      <w:pPr>
        <w:pStyle w:val="Heading2"/>
      </w:pPr>
      <w:bookmarkStart w:id="5" w:name="_Toc45549296"/>
      <w:r>
        <w:t>E</w:t>
      </w:r>
      <w:r w:rsidR="00512848">
        <w:t>xamples</w:t>
      </w:r>
      <w:bookmarkEnd w:id="5"/>
    </w:p>
    <w:p w14:paraId="55EE7661" w14:textId="77777777" w:rsidR="005308B2" w:rsidRDefault="008412A5" w:rsidP="00ED50A5">
      <w:pPr>
        <w:pStyle w:val="Heading3"/>
      </w:pPr>
      <w:bookmarkStart w:id="6" w:name="_Toc45549297"/>
      <w:r>
        <w:t>Type</w:t>
      </w:r>
      <w:r w:rsidR="005308B2">
        <w:t xml:space="preserve"> 1</w:t>
      </w:r>
      <w:r w:rsidR="00E62F9C">
        <w:t xml:space="preserve"> –</w:t>
      </w:r>
      <w:r w:rsidR="005308B2">
        <w:t xml:space="preserve"> </w:t>
      </w:r>
      <w:r>
        <w:t>L</w:t>
      </w:r>
      <w:r w:rsidR="00A436B0">
        <w:t>earner initiation</w:t>
      </w:r>
      <w:bookmarkEnd w:id="6"/>
    </w:p>
    <w:p w14:paraId="384040A1" w14:textId="77777777" w:rsidR="00B22F8B" w:rsidRDefault="00B22F8B" w:rsidP="005308B2">
      <w:pPr>
        <w:rPr>
          <w:rStyle w:val="SubtleEmphasis"/>
        </w:rPr>
      </w:pPr>
      <w:r>
        <w:rPr>
          <w:rStyle w:val="SubtleEmphasis"/>
        </w:rPr>
        <w:t xml:space="preserve">Example 1: </w:t>
      </w:r>
      <w:r w:rsidR="007B45A1">
        <w:rPr>
          <w:rStyle w:val="SubtleEmphasis"/>
        </w:rPr>
        <w:t xml:space="preserve">From </w:t>
      </w:r>
      <w:r w:rsidRPr="00B22F8B">
        <w:rPr>
          <w:rStyle w:val="SubtleEmphasis"/>
        </w:rPr>
        <w:t xml:space="preserve">Innovation: </w:t>
      </w:r>
      <w:r>
        <w:rPr>
          <w:rStyle w:val="SubtleEmphasis"/>
        </w:rPr>
        <w:t>T</w:t>
      </w:r>
      <w:r w:rsidRPr="00B22F8B">
        <w:rPr>
          <w:rStyle w:val="SubtleEmphasis"/>
        </w:rPr>
        <w:t>he Food Industry</w:t>
      </w:r>
      <w:r w:rsidR="007B45A1">
        <w:rPr>
          <w:rStyle w:val="SubtleEmphasis"/>
        </w:rPr>
        <w:t xml:space="preserve"> </w:t>
      </w:r>
      <w:r w:rsidR="007B45A1" w:rsidRPr="007F0D7E">
        <w:rPr>
          <w:rStyle w:val="SubtleEmphasis"/>
        </w:rPr>
        <w:t>(</w:t>
      </w:r>
      <w:r w:rsidR="007B45A1">
        <w:rPr>
          <w:rStyle w:val="SubtleEmphasis"/>
        </w:rPr>
        <w:t>Schools course</w:t>
      </w:r>
      <w:r w:rsidR="007B45A1" w:rsidRPr="007F0D7E">
        <w:rPr>
          <w:rStyle w:val="SubtleEmphasis"/>
        </w:rPr>
        <w:t>)</w:t>
      </w:r>
    </w:p>
    <w:p w14:paraId="13FC2EB7" w14:textId="77777777" w:rsidR="007B45A1" w:rsidRPr="00237D56" w:rsidRDefault="007B45A1" w:rsidP="007B45A1">
      <w:pPr>
        <w:pStyle w:val="Haveyoursayexample"/>
        <w:rPr>
          <w:b/>
          <w:sz w:val="26"/>
          <w:szCs w:val="26"/>
        </w:rPr>
      </w:pPr>
      <w:r w:rsidRPr="00237D56">
        <w:rPr>
          <w:b/>
          <w:sz w:val="26"/>
          <w:szCs w:val="26"/>
        </w:rPr>
        <w:t>Have your say:</w:t>
      </w:r>
    </w:p>
    <w:p w14:paraId="4C98EE3C" w14:textId="77777777" w:rsidR="007B45A1" w:rsidRPr="007B45A1" w:rsidRDefault="00FE3449" w:rsidP="007B45A1">
      <w:pPr>
        <w:pStyle w:val="Haveyoursayexample"/>
      </w:pPr>
      <w:r>
        <w:t>What are</w:t>
      </w:r>
      <w:r w:rsidR="007B45A1" w:rsidRPr="007B45A1">
        <w:t xml:space="preserve"> your </w:t>
      </w:r>
      <w:r>
        <w:t>reasons for joining this course?</w:t>
      </w:r>
      <w:r w:rsidR="007B45A1" w:rsidRPr="007B45A1">
        <w:t xml:space="preserve"> Please also let us know where you are from</w:t>
      </w:r>
      <w:r w:rsidR="007B45A1">
        <w:t xml:space="preserve"> –</w:t>
      </w:r>
      <w:r w:rsidR="007B45A1" w:rsidRPr="007B45A1">
        <w:t xml:space="preserve"> this course is open to learners worldwide.</w:t>
      </w:r>
      <w:r w:rsidR="007B45A1">
        <w:t xml:space="preserve"> Share and discuss your responses with other learners in the Comments section.</w:t>
      </w:r>
    </w:p>
    <w:p w14:paraId="21F83FC7" w14:textId="77777777" w:rsidR="00B22F8B" w:rsidRPr="00ED50A5" w:rsidRDefault="00B22F8B" w:rsidP="005308B2">
      <w:pPr>
        <w:rPr>
          <w:i/>
          <w:iCs/>
          <w:color w:val="595959" w:themeColor="text1" w:themeTint="A6"/>
        </w:rPr>
      </w:pPr>
      <w:r>
        <w:rPr>
          <w:rStyle w:val="SubtleEmphasis"/>
        </w:rPr>
        <w:br/>
        <w:t>Example 2: Fr</w:t>
      </w:r>
      <w:r w:rsidR="005308B2" w:rsidRPr="007F0D7E">
        <w:rPr>
          <w:rStyle w:val="SubtleEmphasis"/>
        </w:rPr>
        <w:t xml:space="preserve">om </w:t>
      </w:r>
      <w:r w:rsidR="00DE2A96">
        <w:rPr>
          <w:rStyle w:val="SubtleEmphasis"/>
        </w:rPr>
        <w:t>Exploring Cancer Medicines</w:t>
      </w:r>
      <w:r w:rsidR="005308B2" w:rsidRPr="007F0D7E">
        <w:rPr>
          <w:rStyle w:val="SubtleEmphasis"/>
        </w:rPr>
        <w:t xml:space="preserve"> (</w:t>
      </w:r>
      <w:r w:rsidR="00DE2A96">
        <w:rPr>
          <w:rStyle w:val="SubtleEmphasis"/>
        </w:rPr>
        <w:t>Schools course</w:t>
      </w:r>
      <w:r w:rsidR="005308B2" w:rsidRPr="007F0D7E">
        <w:rPr>
          <w:rStyle w:val="SubtleEmphasis"/>
        </w:rPr>
        <w:t>)</w:t>
      </w:r>
    </w:p>
    <w:p w14:paraId="4BB36FD0" w14:textId="77777777" w:rsidR="00DE2A96" w:rsidRPr="00237D56" w:rsidRDefault="00DE2A96" w:rsidP="00DE2A96">
      <w:pPr>
        <w:pStyle w:val="Haveyoursayexample"/>
        <w:rPr>
          <w:b/>
          <w:sz w:val="26"/>
          <w:szCs w:val="26"/>
        </w:rPr>
      </w:pPr>
      <w:r w:rsidRPr="00237D56">
        <w:rPr>
          <w:b/>
          <w:sz w:val="26"/>
          <w:szCs w:val="26"/>
        </w:rPr>
        <w:t>Have your say:</w:t>
      </w:r>
    </w:p>
    <w:p w14:paraId="3DD55315" w14:textId="77777777" w:rsidR="00DE2A96" w:rsidRDefault="00DE2A96" w:rsidP="00DE2A96">
      <w:pPr>
        <w:pStyle w:val="Haveyoursayexample"/>
      </w:pPr>
      <w:r w:rsidRPr="00DE2A96">
        <w:t xml:space="preserve">If you wanted to find out about cancer medicines, </w:t>
      </w:r>
      <w:r>
        <w:t>where would you start and w</w:t>
      </w:r>
      <w:r w:rsidRPr="00DE2A96">
        <w:t>hat sources would you use?</w:t>
      </w:r>
      <w:r>
        <w:t xml:space="preserve"> </w:t>
      </w:r>
      <w:r w:rsidRPr="00DE2A96">
        <w:t xml:space="preserve">Spend some time </w:t>
      </w:r>
      <w:r>
        <w:t xml:space="preserve">considering this. </w:t>
      </w:r>
      <w:r w:rsidR="007B45A1">
        <w:t>Share and discuss your responses with other learners in the Comments section.</w:t>
      </w:r>
    </w:p>
    <w:p w14:paraId="4F7CBE38" w14:textId="77777777" w:rsidR="00DF7879" w:rsidRDefault="00DF7879">
      <w:pPr>
        <w:spacing w:after="200" w:line="276" w:lineRule="auto"/>
        <w:rPr>
          <w:rFonts w:ascii="Arial" w:eastAsiaTheme="majorEastAsia" w:hAnsi="Arial"/>
          <w:b/>
          <w:bCs/>
          <w:sz w:val="24"/>
          <w:szCs w:val="24"/>
        </w:rPr>
      </w:pPr>
      <w:r>
        <w:br w:type="page"/>
      </w:r>
    </w:p>
    <w:p w14:paraId="3BE12246" w14:textId="547CB6C6" w:rsidR="005308B2" w:rsidRDefault="008412A5" w:rsidP="00DE2A96">
      <w:pPr>
        <w:pStyle w:val="Heading3"/>
      </w:pPr>
      <w:bookmarkStart w:id="7" w:name="_Toc45549298"/>
      <w:r>
        <w:t>Type</w:t>
      </w:r>
      <w:r w:rsidR="005308B2">
        <w:t xml:space="preserve"> 2</w:t>
      </w:r>
      <w:r w:rsidR="00E62F9C">
        <w:t xml:space="preserve"> –</w:t>
      </w:r>
      <w:r w:rsidR="005308B2">
        <w:t xml:space="preserve"> </w:t>
      </w:r>
      <w:r>
        <w:t>S</w:t>
      </w:r>
      <w:r w:rsidR="005308B2">
        <w:t xml:space="preserve">tep content-related </w:t>
      </w:r>
      <w:r w:rsidR="00E309FA">
        <w:t xml:space="preserve">personal </w:t>
      </w:r>
      <w:r w:rsidR="005308B2">
        <w:t>reflection</w:t>
      </w:r>
      <w:bookmarkEnd w:id="7"/>
    </w:p>
    <w:p w14:paraId="46ECA282" w14:textId="77777777" w:rsidR="00D80438" w:rsidRPr="00435866" w:rsidRDefault="00763660" w:rsidP="00D80438">
      <w:pPr>
        <w:rPr>
          <w:rStyle w:val="SubtleEmphasis"/>
        </w:rPr>
      </w:pPr>
      <w:r>
        <w:rPr>
          <w:rStyle w:val="SubtleEmphasis"/>
        </w:rPr>
        <w:t>F</w:t>
      </w:r>
      <w:r w:rsidR="00D80438" w:rsidRPr="00435866">
        <w:rPr>
          <w:rStyle w:val="SubtleEmphasis"/>
        </w:rPr>
        <w:t>rom Critical Thinking at University (</w:t>
      </w:r>
      <w:r w:rsidR="00DE2A96">
        <w:rPr>
          <w:rStyle w:val="SubtleEmphasis"/>
        </w:rPr>
        <w:t>Skills course</w:t>
      </w:r>
      <w:r w:rsidR="00DE2A96" w:rsidRPr="00435866">
        <w:rPr>
          <w:rStyle w:val="SubtleEmphasis"/>
        </w:rPr>
        <w:t xml:space="preserve"> </w:t>
      </w:r>
      <w:r w:rsidR="00DE2A96">
        <w:rPr>
          <w:rStyle w:val="SubtleEmphasis"/>
        </w:rPr>
        <w:t>– Y</w:t>
      </w:r>
      <w:r w:rsidR="00D80438" w:rsidRPr="00435866">
        <w:rPr>
          <w:rStyle w:val="SubtleEmphasis"/>
        </w:rPr>
        <w:t>ear 1 UG/</w:t>
      </w:r>
      <w:r w:rsidR="00DE2A96">
        <w:rPr>
          <w:rStyle w:val="SubtleEmphasis"/>
        </w:rPr>
        <w:t>S</w:t>
      </w:r>
      <w:r w:rsidR="00D80438" w:rsidRPr="00435866">
        <w:rPr>
          <w:rStyle w:val="SubtleEmphasis"/>
        </w:rPr>
        <w:t>chool leavers)</w:t>
      </w:r>
    </w:p>
    <w:p w14:paraId="7F232F36" w14:textId="77777777" w:rsidR="00D80438" w:rsidRPr="00237D56" w:rsidRDefault="00D80438" w:rsidP="00D80438">
      <w:pPr>
        <w:pStyle w:val="Haveyoursayexample"/>
        <w:rPr>
          <w:b/>
          <w:sz w:val="26"/>
          <w:szCs w:val="26"/>
        </w:rPr>
      </w:pPr>
      <w:r w:rsidRPr="00237D56">
        <w:rPr>
          <w:b/>
          <w:sz w:val="26"/>
          <w:szCs w:val="26"/>
        </w:rPr>
        <w:t>Have your say:</w:t>
      </w:r>
    </w:p>
    <w:p w14:paraId="03D73098" w14:textId="77777777" w:rsidR="00D80438" w:rsidRDefault="00D80438" w:rsidP="00D80438">
      <w:pPr>
        <w:pStyle w:val="Haveyoursayexample"/>
      </w:pPr>
      <w:r>
        <w:t>How did the ideas presented in this video compare with your understanding of critical thinking? Share your own discoveries, developments or events from your lifetime or personal experience that are important to you. Would these have happened without critical thinkers?</w:t>
      </w:r>
    </w:p>
    <w:p w14:paraId="716FE200" w14:textId="77777777" w:rsidR="00D80438" w:rsidRDefault="00D80438" w:rsidP="00EA4011">
      <w:pPr>
        <w:pStyle w:val="Haveyoursayexample"/>
        <w:ind w:left="1701" w:hanging="283"/>
      </w:pPr>
      <w:r>
        <w:rPr>
          <w:rFonts w:cstheme="minorHAnsi"/>
        </w:rPr>
        <w:t>●</w:t>
      </w:r>
      <w:r w:rsidR="00EA4011">
        <w:tab/>
      </w:r>
      <w:r>
        <w:t>How would you add criticality to your personal experiences or observations in daily life?</w:t>
      </w:r>
    </w:p>
    <w:p w14:paraId="6C3E0F56" w14:textId="77777777" w:rsidR="00D80438" w:rsidRDefault="00D80438" w:rsidP="00EA4011">
      <w:pPr>
        <w:pStyle w:val="Haveyoursayexample"/>
        <w:ind w:left="1701" w:hanging="283"/>
      </w:pPr>
      <w:r>
        <w:rPr>
          <w:rFonts w:cstheme="minorHAnsi"/>
        </w:rPr>
        <w:t>●</w:t>
      </w:r>
      <w:r w:rsidR="00EA4011">
        <w:tab/>
      </w:r>
      <w:r>
        <w:t>How would you go about adding criticality to your personal experiences and observations?</w:t>
      </w:r>
    </w:p>
    <w:p w14:paraId="23DF4177" w14:textId="77777777" w:rsidR="00D80438" w:rsidRDefault="00D80438" w:rsidP="00D80438">
      <w:pPr>
        <w:pStyle w:val="Haveyoursayexample"/>
      </w:pPr>
      <w:r>
        <w:t xml:space="preserve">Share and discuss your </w:t>
      </w:r>
      <w:r w:rsidR="00DE2A96">
        <w:t>responses</w:t>
      </w:r>
      <w:r>
        <w:t xml:space="preserve"> with other learners in the Comments section.</w:t>
      </w:r>
    </w:p>
    <w:p w14:paraId="46DF495F" w14:textId="77777777" w:rsidR="005308B2" w:rsidRDefault="008412A5" w:rsidP="00ED50A5">
      <w:pPr>
        <w:pStyle w:val="Heading3"/>
      </w:pPr>
      <w:bookmarkStart w:id="8" w:name="_Toc45549299"/>
      <w:r>
        <w:t xml:space="preserve">Type </w:t>
      </w:r>
      <w:r w:rsidR="005308B2">
        <w:t>3</w:t>
      </w:r>
      <w:r w:rsidR="00E62F9C">
        <w:t xml:space="preserve"> –</w:t>
      </w:r>
      <w:r w:rsidR="005308B2">
        <w:t xml:space="preserve"> </w:t>
      </w:r>
      <w:r>
        <w:t>S</w:t>
      </w:r>
      <w:r w:rsidR="005308B2">
        <w:t xml:space="preserve">tep content-related </w:t>
      </w:r>
      <w:r w:rsidR="00763660">
        <w:t>exercise</w:t>
      </w:r>
      <w:r w:rsidR="005308B2">
        <w:t xml:space="preserve"> feedback</w:t>
      </w:r>
      <w:bookmarkEnd w:id="8"/>
    </w:p>
    <w:p w14:paraId="7F0EA4DD" w14:textId="77777777" w:rsidR="00763660" w:rsidRPr="00ED50A5" w:rsidRDefault="00763660" w:rsidP="00763660">
      <w:pPr>
        <w:rPr>
          <w:i/>
          <w:iCs/>
          <w:color w:val="595959" w:themeColor="text1" w:themeTint="A6"/>
        </w:rPr>
      </w:pPr>
      <w:r>
        <w:rPr>
          <w:rStyle w:val="SubtleEmphasis"/>
        </w:rPr>
        <w:t>F</w:t>
      </w:r>
      <w:r w:rsidRPr="007F0D7E">
        <w:rPr>
          <w:rStyle w:val="SubtleEmphasis"/>
        </w:rPr>
        <w:t>rom Transport Systems</w:t>
      </w:r>
      <w:r>
        <w:rPr>
          <w:rStyle w:val="SubtleEmphasis"/>
        </w:rPr>
        <w:t>: Global Issues and Future Innovations</w:t>
      </w:r>
      <w:r w:rsidRPr="007F0D7E">
        <w:rPr>
          <w:rStyle w:val="SubtleEmphasis"/>
        </w:rPr>
        <w:t xml:space="preserve"> (</w:t>
      </w:r>
      <w:r w:rsidR="00DD39D4">
        <w:rPr>
          <w:rStyle w:val="SubtleEmphasis"/>
        </w:rPr>
        <w:t>Transition-to-masters</w:t>
      </w:r>
      <w:r w:rsidR="00DE2A96">
        <w:rPr>
          <w:rStyle w:val="SubtleEmphasis"/>
        </w:rPr>
        <w:t xml:space="preserve"> course</w:t>
      </w:r>
      <w:r w:rsidRPr="007F0D7E">
        <w:rPr>
          <w:rStyle w:val="SubtleEmphasis"/>
        </w:rPr>
        <w:t>)</w:t>
      </w:r>
    </w:p>
    <w:p w14:paraId="6FD7ACF1" w14:textId="77777777" w:rsidR="00763660" w:rsidRPr="00237D56" w:rsidRDefault="00763660" w:rsidP="00763660">
      <w:pPr>
        <w:pStyle w:val="Haveyoursayexample"/>
        <w:rPr>
          <w:b/>
          <w:sz w:val="26"/>
          <w:szCs w:val="26"/>
        </w:rPr>
      </w:pPr>
      <w:r w:rsidRPr="00237D56">
        <w:rPr>
          <w:b/>
          <w:sz w:val="26"/>
          <w:szCs w:val="26"/>
        </w:rPr>
        <w:t>Have your say:</w:t>
      </w:r>
    </w:p>
    <w:p w14:paraId="401280BA" w14:textId="77777777" w:rsidR="00763660" w:rsidRPr="00763660" w:rsidRDefault="00763660" w:rsidP="00763660">
      <w:pPr>
        <w:pStyle w:val="Haveyoursayexample"/>
      </w:pPr>
      <w:r w:rsidRPr="00763660">
        <w:t>Thinking about the Brazilian case study, consider your responses to the following questions:</w:t>
      </w:r>
    </w:p>
    <w:p w14:paraId="20E13E0F" w14:textId="77777777" w:rsidR="00763660" w:rsidRPr="00763660" w:rsidRDefault="00763660" w:rsidP="00EA4011">
      <w:pPr>
        <w:pStyle w:val="Haveyoursayexample"/>
        <w:ind w:left="1701" w:hanging="283"/>
      </w:pPr>
      <w:r>
        <w:rPr>
          <w:rFonts w:cstheme="minorHAnsi"/>
        </w:rPr>
        <w:t>●</w:t>
      </w:r>
      <w:r w:rsidR="00EA4011">
        <w:tab/>
      </w:r>
      <w:r w:rsidRPr="00763660">
        <w:t>What key lessons can be learned?</w:t>
      </w:r>
    </w:p>
    <w:p w14:paraId="7C167ACB" w14:textId="77777777" w:rsidR="00763660" w:rsidRPr="00763660" w:rsidRDefault="00763660" w:rsidP="00EA4011">
      <w:pPr>
        <w:pStyle w:val="Haveyoursayexample"/>
        <w:ind w:left="1701" w:hanging="283"/>
      </w:pPr>
      <w:r>
        <w:rPr>
          <w:rFonts w:cstheme="minorHAnsi"/>
        </w:rPr>
        <w:t>●</w:t>
      </w:r>
      <w:r w:rsidR="00EA4011">
        <w:tab/>
      </w:r>
      <w:r w:rsidRPr="00763660">
        <w:t>Do you have any wider recommendations for how vulnerable road users should feature in transport planning?</w:t>
      </w:r>
    </w:p>
    <w:p w14:paraId="0571CA8A" w14:textId="77777777" w:rsidR="00763660" w:rsidRDefault="00763660" w:rsidP="00763660">
      <w:pPr>
        <w:pStyle w:val="Haveyoursayexample"/>
      </w:pPr>
      <w:r w:rsidRPr="00763660">
        <w:t>Share and discuss your responses with other learners in the Comments section.</w:t>
      </w:r>
    </w:p>
    <w:p w14:paraId="5BAC96F4" w14:textId="77777777" w:rsidR="00DF7879" w:rsidRDefault="00DF7879">
      <w:pPr>
        <w:spacing w:after="200" w:line="276" w:lineRule="auto"/>
        <w:rPr>
          <w:rFonts w:ascii="Arial" w:eastAsiaTheme="majorEastAsia" w:hAnsi="Arial"/>
          <w:b/>
          <w:bCs/>
          <w:sz w:val="24"/>
          <w:szCs w:val="24"/>
        </w:rPr>
      </w:pPr>
      <w:r>
        <w:br w:type="page"/>
      </w:r>
    </w:p>
    <w:p w14:paraId="7973CF4B" w14:textId="7F9A4095" w:rsidR="005308B2" w:rsidRDefault="008412A5" w:rsidP="00763660">
      <w:pPr>
        <w:pStyle w:val="Heading3"/>
      </w:pPr>
      <w:bookmarkStart w:id="9" w:name="_Toc45549300"/>
      <w:r>
        <w:t xml:space="preserve">Type </w:t>
      </w:r>
      <w:r w:rsidR="005308B2">
        <w:t>4</w:t>
      </w:r>
      <w:r w:rsidR="00E62F9C">
        <w:t xml:space="preserve"> –</w:t>
      </w:r>
      <w:r w:rsidR="005308B2">
        <w:t xml:space="preserve"> </w:t>
      </w:r>
      <w:r>
        <w:t>E</w:t>
      </w:r>
      <w:r w:rsidR="005308B2">
        <w:t>xternal content-related research</w:t>
      </w:r>
      <w:bookmarkEnd w:id="9"/>
    </w:p>
    <w:p w14:paraId="6AE4752B" w14:textId="77777777" w:rsidR="00DD39D4" w:rsidRDefault="00763660" w:rsidP="00DD39D4">
      <w:pPr>
        <w:rPr>
          <w:rStyle w:val="SubtleEmphasis"/>
        </w:rPr>
      </w:pPr>
      <w:r>
        <w:rPr>
          <w:rStyle w:val="SubtleEmphasis"/>
        </w:rPr>
        <w:t xml:space="preserve">From </w:t>
      </w:r>
      <w:r w:rsidR="00DD39D4" w:rsidRPr="00DD39D4">
        <w:rPr>
          <w:rStyle w:val="SubtleEmphasis"/>
        </w:rPr>
        <w:t>Causes of Human Disease: Nutrition and Environment</w:t>
      </w:r>
      <w:r w:rsidR="00DD39D4">
        <w:rPr>
          <w:rStyle w:val="SubtleEmphasis"/>
        </w:rPr>
        <w:t xml:space="preserve"> (Credit-bearing </w:t>
      </w:r>
      <w:r w:rsidR="00DE2A96">
        <w:rPr>
          <w:rStyle w:val="SubtleEmphasis"/>
        </w:rPr>
        <w:t>course</w:t>
      </w:r>
      <w:r w:rsidR="00DD39D4">
        <w:rPr>
          <w:rStyle w:val="SubtleEmphasis"/>
        </w:rPr>
        <w:t>)</w:t>
      </w:r>
    </w:p>
    <w:p w14:paraId="596FD573" w14:textId="77777777" w:rsidR="009D5916" w:rsidRPr="00237D56" w:rsidRDefault="009D5916" w:rsidP="009D5916">
      <w:pPr>
        <w:pStyle w:val="Haveyoursayexample"/>
        <w:rPr>
          <w:b/>
          <w:sz w:val="26"/>
          <w:szCs w:val="26"/>
        </w:rPr>
      </w:pPr>
      <w:r w:rsidRPr="00237D56">
        <w:rPr>
          <w:b/>
          <w:sz w:val="26"/>
          <w:szCs w:val="26"/>
        </w:rPr>
        <w:t>Have your say:</w:t>
      </w:r>
    </w:p>
    <w:p w14:paraId="325C8D19" w14:textId="77777777" w:rsidR="00DD39D4" w:rsidRPr="00DD39D4" w:rsidRDefault="00DD39D4" w:rsidP="00DD39D4">
      <w:pPr>
        <w:pStyle w:val="Haveyoursayexample"/>
      </w:pPr>
      <w:r>
        <w:t>T</w:t>
      </w:r>
      <w:r w:rsidRPr="00DD39D4">
        <w:t xml:space="preserve">ake the opportunity to research the occurrence of BPA and its potential toxicity. To begin, access the links in the See Also section. </w:t>
      </w:r>
      <w:r w:rsidR="00FE3103">
        <w:t>Y</w:t>
      </w:r>
      <w:r w:rsidRPr="00DD39D4">
        <w:t>ou should address the following questions</w:t>
      </w:r>
      <w:r w:rsidR="00FE3103">
        <w:t xml:space="preserve"> i</w:t>
      </w:r>
      <w:r w:rsidR="00FE3103" w:rsidRPr="00DD39D4">
        <w:t>n your research</w:t>
      </w:r>
      <w:r w:rsidRPr="00DD39D4">
        <w:t>:</w:t>
      </w:r>
    </w:p>
    <w:p w14:paraId="239DB646" w14:textId="77777777" w:rsidR="00DD39D4" w:rsidRPr="00DD39D4" w:rsidRDefault="00DD39D4" w:rsidP="00DD39D4">
      <w:pPr>
        <w:pStyle w:val="Haveyoursayexample"/>
        <w:ind w:left="1701" w:hanging="283"/>
      </w:pPr>
      <w:r>
        <w:rPr>
          <w:rFonts w:cstheme="minorHAnsi"/>
        </w:rPr>
        <w:t>●</w:t>
      </w:r>
      <w:r>
        <w:tab/>
      </w:r>
      <w:r w:rsidRPr="00DD39D4">
        <w:t>What are the main sources of BPA in the environment?</w:t>
      </w:r>
    </w:p>
    <w:p w14:paraId="74666C20" w14:textId="77777777" w:rsidR="00DD39D4" w:rsidRPr="00DD39D4" w:rsidRDefault="00DD39D4" w:rsidP="00DD39D4">
      <w:pPr>
        <w:pStyle w:val="Haveyoursayexample"/>
        <w:ind w:left="1701" w:hanging="283"/>
      </w:pPr>
      <w:r>
        <w:rPr>
          <w:rFonts w:cstheme="minorHAnsi"/>
        </w:rPr>
        <w:t>●</w:t>
      </w:r>
      <w:r>
        <w:tab/>
      </w:r>
      <w:r w:rsidRPr="00DD39D4">
        <w:t>How frequent is human exposure to BPA?</w:t>
      </w:r>
    </w:p>
    <w:p w14:paraId="184EF985" w14:textId="77777777" w:rsidR="00DD39D4" w:rsidRPr="00DD39D4" w:rsidRDefault="00DD39D4" w:rsidP="00DD39D4">
      <w:pPr>
        <w:pStyle w:val="Haveyoursayexample"/>
        <w:ind w:left="1701" w:hanging="283"/>
      </w:pPr>
      <w:r>
        <w:rPr>
          <w:rFonts w:cstheme="minorHAnsi"/>
        </w:rPr>
        <w:t>●</w:t>
      </w:r>
      <w:r>
        <w:tab/>
      </w:r>
      <w:r w:rsidRPr="00DD39D4">
        <w:t>What are the possible effects of chronic exposure to BPA?</w:t>
      </w:r>
    </w:p>
    <w:p w14:paraId="649C8BB1" w14:textId="4FEB3C85" w:rsidR="002F2591" w:rsidRPr="000E3145" w:rsidRDefault="00DD39D4" w:rsidP="000E3145">
      <w:pPr>
        <w:pStyle w:val="Haveyoursayexample"/>
      </w:pPr>
      <w:r w:rsidRPr="00763660">
        <w:t>Share and discuss your responses with other learners in the Comments section.</w:t>
      </w:r>
    </w:p>
    <w:sectPr w:rsidR="002F2591" w:rsidRPr="000E3145" w:rsidSect="002A7FBB">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9A77" w14:textId="77777777" w:rsidR="00CB1CFF" w:rsidRDefault="00CB1CFF" w:rsidP="00A14EB8">
      <w:pPr>
        <w:spacing w:after="0" w:line="240" w:lineRule="auto"/>
      </w:pPr>
      <w:r>
        <w:separator/>
      </w:r>
    </w:p>
  </w:endnote>
  <w:endnote w:type="continuationSeparator" w:id="0">
    <w:p w14:paraId="3D61D5A5" w14:textId="77777777" w:rsidR="00CB1CFF" w:rsidRDefault="00CB1CFF" w:rsidP="00A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A14EB8" w:rsidRPr="002A7FBB" w14:paraId="25C53923" w14:textId="77777777" w:rsidTr="00A14EB8">
      <w:tc>
        <w:tcPr>
          <w:tcW w:w="4508" w:type="dxa"/>
        </w:tcPr>
        <w:p w14:paraId="6695DDFF" w14:textId="2E51DD93" w:rsidR="00A14EB8" w:rsidRPr="002A7FBB" w:rsidRDefault="00D34163" w:rsidP="0032006A">
          <w:pPr>
            <w:pStyle w:val="NoSpacing"/>
            <w:tabs>
              <w:tab w:val="left" w:pos="3310"/>
            </w:tabs>
            <w:rPr>
              <w:sz w:val="16"/>
              <w:szCs w:val="16"/>
            </w:rPr>
          </w:pPr>
          <w:r>
            <w:rPr>
              <w:sz w:val="16"/>
              <w:szCs w:val="16"/>
            </w:rPr>
            <w:t>Writing E</w:t>
          </w:r>
          <w:r w:rsidR="00A76F05" w:rsidRPr="002A7FBB">
            <w:rPr>
              <w:sz w:val="16"/>
              <w:szCs w:val="16"/>
            </w:rPr>
            <w:t>ffective</w:t>
          </w:r>
          <w:r w:rsidR="00A14EB8" w:rsidRPr="002A7FBB">
            <w:rPr>
              <w:sz w:val="16"/>
              <w:szCs w:val="16"/>
            </w:rPr>
            <w:t xml:space="preserve"> </w:t>
          </w:r>
          <w:r w:rsidR="0011240B">
            <w:rPr>
              <w:sz w:val="16"/>
              <w:szCs w:val="16"/>
            </w:rPr>
            <w:t>Discussion</w:t>
          </w:r>
          <w:r w:rsidR="00A14EB8" w:rsidRPr="002A7FBB">
            <w:rPr>
              <w:sz w:val="16"/>
              <w:szCs w:val="16"/>
            </w:rPr>
            <w:t xml:space="preserve"> </w:t>
          </w:r>
          <w:r>
            <w:rPr>
              <w:sz w:val="16"/>
              <w:szCs w:val="16"/>
            </w:rPr>
            <w:t>P</w:t>
          </w:r>
          <w:r w:rsidR="00A14EB8" w:rsidRPr="002A7FBB">
            <w:rPr>
              <w:sz w:val="16"/>
              <w:szCs w:val="16"/>
            </w:rPr>
            <w:t>rompt</w:t>
          </w:r>
          <w:r w:rsidR="0011240B">
            <w:rPr>
              <w:sz w:val="16"/>
              <w:szCs w:val="16"/>
            </w:rPr>
            <w:t>s</w:t>
          </w:r>
          <w:r w:rsidR="00A14EB8" w:rsidRPr="002A7FBB">
            <w:rPr>
              <w:sz w:val="16"/>
              <w:szCs w:val="16"/>
            </w:rPr>
            <w:tab/>
          </w:r>
        </w:p>
      </w:tc>
      <w:tc>
        <w:tcPr>
          <w:tcW w:w="4508" w:type="dxa"/>
        </w:tcPr>
        <w:p w14:paraId="1E726624" w14:textId="77777777" w:rsidR="00A14EB8" w:rsidRPr="002A7FBB" w:rsidRDefault="00A14EB8" w:rsidP="00A14EB8">
          <w:pPr>
            <w:pStyle w:val="Footer"/>
            <w:jc w:val="right"/>
            <w:rPr>
              <w:sz w:val="16"/>
              <w:szCs w:val="16"/>
            </w:rPr>
          </w:pPr>
          <w:r w:rsidRPr="002A7FBB">
            <w:rPr>
              <w:sz w:val="16"/>
              <w:szCs w:val="16"/>
            </w:rPr>
            <w:t xml:space="preserve">Page </w:t>
          </w:r>
          <w:r w:rsidRPr="002A7FBB">
            <w:rPr>
              <w:bCs/>
              <w:sz w:val="16"/>
              <w:szCs w:val="16"/>
            </w:rPr>
            <w:fldChar w:fldCharType="begin"/>
          </w:r>
          <w:r w:rsidRPr="002A7FBB">
            <w:rPr>
              <w:bCs/>
              <w:sz w:val="16"/>
              <w:szCs w:val="16"/>
            </w:rPr>
            <w:instrText xml:space="preserve"> PAGE  \* Arabic  \* MERGEFORMAT </w:instrText>
          </w:r>
          <w:r w:rsidRPr="002A7FBB">
            <w:rPr>
              <w:bCs/>
              <w:sz w:val="16"/>
              <w:szCs w:val="16"/>
            </w:rPr>
            <w:fldChar w:fldCharType="separate"/>
          </w:r>
          <w:r w:rsidR="003236A1">
            <w:rPr>
              <w:bCs/>
              <w:noProof/>
              <w:sz w:val="16"/>
              <w:szCs w:val="16"/>
            </w:rPr>
            <w:t>8</w:t>
          </w:r>
          <w:r w:rsidRPr="002A7FBB">
            <w:rPr>
              <w:bCs/>
              <w:sz w:val="16"/>
              <w:szCs w:val="16"/>
            </w:rPr>
            <w:fldChar w:fldCharType="end"/>
          </w:r>
          <w:r w:rsidRPr="002A7FBB">
            <w:rPr>
              <w:sz w:val="16"/>
              <w:szCs w:val="16"/>
            </w:rPr>
            <w:t xml:space="preserve"> of </w:t>
          </w:r>
          <w:r w:rsidRPr="002A7FBB">
            <w:rPr>
              <w:bCs/>
              <w:sz w:val="16"/>
              <w:szCs w:val="16"/>
            </w:rPr>
            <w:fldChar w:fldCharType="begin"/>
          </w:r>
          <w:r w:rsidRPr="002A7FBB">
            <w:rPr>
              <w:bCs/>
              <w:sz w:val="16"/>
              <w:szCs w:val="16"/>
            </w:rPr>
            <w:instrText xml:space="preserve"> NUMPAGES  \* Arabic  \* MERGEFORMAT </w:instrText>
          </w:r>
          <w:r w:rsidRPr="002A7FBB">
            <w:rPr>
              <w:bCs/>
              <w:sz w:val="16"/>
              <w:szCs w:val="16"/>
            </w:rPr>
            <w:fldChar w:fldCharType="separate"/>
          </w:r>
          <w:r w:rsidR="003236A1">
            <w:rPr>
              <w:bCs/>
              <w:noProof/>
              <w:sz w:val="16"/>
              <w:szCs w:val="16"/>
            </w:rPr>
            <w:t>8</w:t>
          </w:r>
          <w:r w:rsidRPr="002A7FBB">
            <w:rPr>
              <w:bCs/>
              <w:sz w:val="16"/>
              <w:szCs w:val="16"/>
            </w:rPr>
            <w:fldChar w:fldCharType="end"/>
          </w:r>
        </w:p>
      </w:tc>
    </w:tr>
  </w:tbl>
  <w:p w14:paraId="1A2DC730" w14:textId="77777777" w:rsidR="00A14EB8" w:rsidRDefault="00A1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AFA4" w14:textId="77777777" w:rsidR="00CB1CFF" w:rsidRDefault="00CB1CFF" w:rsidP="00A14EB8">
      <w:pPr>
        <w:spacing w:after="0" w:line="240" w:lineRule="auto"/>
      </w:pPr>
      <w:r>
        <w:separator/>
      </w:r>
    </w:p>
  </w:footnote>
  <w:footnote w:type="continuationSeparator" w:id="0">
    <w:p w14:paraId="348F6A86" w14:textId="77777777" w:rsidR="00CB1CFF" w:rsidRDefault="00CB1CFF" w:rsidP="00A1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9EA9" w14:textId="77777777" w:rsidR="002A7FBB" w:rsidRDefault="002A7FBB">
    <w:pPr>
      <w:pStyle w:val="Header"/>
    </w:pPr>
    <w:r>
      <w:rPr>
        <w:noProof/>
        <w:lang w:val="en-US"/>
      </w:rPr>
      <mc:AlternateContent>
        <mc:Choice Requires="wps">
          <w:drawing>
            <wp:anchor distT="0" distB="0" distL="114300" distR="114300" simplePos="0" relativeHeight="251658240" behindDoc="1" locked="0" layoutInCell="1" allowOverlap="1" wp14:anchorId="14FB46BD" wp14:editId="06D57CE8">
              <wp:simplePos x="0" y="0"/>
              <wp:positionH relativeFrom="column">
                <wp:posOffset>-908462</wp:posOffset>
              </wp:positionH>
              <wp:positionV relativeFrom="paragraph">
                <wp:posOffset>-461455</wp:posOffset>
              </wp:positionV>
              <wp:extent cx="7595870" cy="2512695"/>
              <wp:effectExtent l="0" t="0" r="508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2512695"/>
                      </a:xfrm>
                      <a:prstGeom prst="rect">
                        <a:avLst/>
                      </a:prstGeom>
                      <a:solidFill>
                        <a:srgbClr val="C412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8C176" w14:textId="77777777" w:rsidR="00C816EE" w:rsidRDefault="00C816EE" w:rsidP="00C816EE">
                          <w:pPr>
                            <w:ind w:left="1276"/>
                          </w:pPr>
                        </w:p>
                        <w:p w14:paraId="3FB2A1CF" w14:textId="77777777" w:rsidR="00C816EE" w:rsidRDefault="00C816EE" w:rsidP="00C816EE">
                          <w:pPr>
                            <w:ind w:left="1276"/>
                          </w:pPr>
                        </w:p>
                        <w:p w14:paraId="42F66927" w14:textId="77777777" w:rsidR="00C816EE" w:rsidRDefault="00C816EE" w:rsidP="00C816EE"/>
                        <w:p w14:paraId="022CC6AD" w14:textId="77777777" w:rsidR="002A7FBB" w:rsidRPr="00C816EE" w:rsidRDefault="00C816EE" w:rsidP="00C816EE">
                          <w:pPr>
                            <w:ind w:left="1276"/>
                            <w:rPr>
                              <w:b/>
                              <w:color w:val="FFFFFF" w:themeColor="background1"/>
                              <w:sz w:val="36"/>
                              <w:szCs w:val="36"/>
                            </w:rPr>
                          </w:pPr>
                          <w:r>
                            <w:rPr>
                              <w:b/>
                              <w:color w:val="FFFFFF" w:themeColor="background1"/>
                              <w:sz w:val="36"/>
                              <w:szCs w:val="36"/>
                            </w:rPr>
                            <w:t>Di</w:t>
                          </w:r>
                          <w:r w:rsidRPr="00C816EE">
                            <w:rPr>
                              <w:b/>
                              <w:color w:val="FFFFFF" w:themeColor="background1"/>
                              <w:sz w:val="36"/>
                              <w:szCs w:val="36"/>
                            </w:rPr>
                            <w:t>gital Education Service</w:t>
                          </w:r>
                        </w:p>
                        <w:p w14:paraId="0ACE9598" w14:textId="77777777" w:rsidR="002A7FBB" w:rsidRDefault="002A7FBB" w:rsidP="002A7FBB">
                          <w:pPr>
                            <w:jc w:val="center"/>
                          </w:pPr>
                        </w:p>
                        <w:p w14:paraId="324DAB48" w14:textId="77777777" w:rsidR="002A7FBB" w:rsidRDefault="002A7FBB" w:rsidP="002A7FBB">
                          <w:pPr>
                            <w:jc w:val="center"/>
                          </w:pPr>
                        </w:p>
                        <w:p w14:paraId="68B0C96D" w14:textId="77777777" w:rsidR="002A7FBB" w:rsidRDefault="002A7FBB" w:rsidP="002A7FBB">
                          <w:pPr>
                            <w:jc w:val="center"/>
                          </w:pPr>
                        </w:p>
                        <w:p w14:paraId="612C5B36" w14:textId="77777777" w:rsidR="002A7FBB" w:rsidRDefault="002A7FBB" w:rsidP="002A7FBB">
                          <w:pPr>
                            <w:jc w:val="center"/>
                          </w:pPr>
                        </w:p>
                        <w:p w14:paraId="7DB40B78" w14:textId="77777777" w:rsidR="002A7FBB" w:rsidRDefault="002A7FBB" w:rsidP="002A7FBB">
                          <w:pPr>
                            <w:jc w:val="center"/>
                          </w:pPr>
                        </w:p>
                        <w:p w14:paraId="7F28E729" w14:textId="77777777" w:rsidR="002A7FBB" w:rsidRDefault="002A7FBB" w:rsidP="002A7FBB">
                          <w:pPr>
                            <w:jc w:val="center"/>
                          </w:pPr>
                        </w:p>
                        <w:p w14:paraId="5F3917BD" w14:textId="77777777" w:rsidR="002A7FBB" w:rsidRDefault="002A7FBB" w:rsidP="002A7FBB">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style="position:absolute;margin-left:-71.55pt;margin-top:-36.35pt;width:598.1pt;height:19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" fillcolor="#c41230" stroked="f">
              <v:textbox>
                <w:txbxContent>
                  <w:p w:rsidR="00C816EE" w:rsidRDefault="00C816EE" w:rsidP="00C816EE">
                    <w:pPr>
                      <w:ind w:left="1276"/>
                    </w:pPr>
                  </w:p>
                  <w:p w:rsidR="00C816EE" w:rsidRDefault="00C816EE" w:rsidP="00C816EE">
                    <w:pPr>
                      <w:ind w:left="1276"/>
                    </w:pPr>
                  </w:p>
                  <w:p w:rsidR="00C816EE" w:rsidRDefault="00C816EE" w:rsidP="00C816EE"/>
                  <w:p w:rsidR="002A7FBB" w:rsidRPr="00C816EE" w:rsidRDefault="00C816EE" w:rsidP="00C816EE">
                    <w:pPr>
                      <w:ind w:left="1276"/>
                      <w:rPr>
                        <w:b/>
                        <w:color w:val="FFFFFF" w:themeColor="background1"/>
                        <w:sz w:val="36"/>
                        <w:szCs w:val="36"/>
                      </w:rPr>
                    </w:pPr>
                    <w:r>
                      <w:rPr>
                        <w:b/>
                        <w:color w:val="FFFFFF" w:themeColor="background1"/>
                        <w:sz w:val="36"/>
                        <w:szCs w:val="36"/>
                      </w:rPr>
                      <w:t>Di</w:t>
                    </w:r>
                    <w:r w:rsidRPr="00C816EE">
                      <w:rPr>
                        <w:b/>
                        <w:color w:val="FFFFFF" w:themeColor="background1"/>
                        <w:sz w:val="36"/>
                        <w:szCs w:val="36"/>
                      </w:rPr>
                      <w:t>gital Education Service</w:t>
                    </w:r>
                  </w:p>
                  <w:p w:rsidR="002A7FBB" w:rsidRDefault="002A7FBB" w:rsidP="002A7FBB">
                    <w:pPr>
                      <w:jc w:val="center"/>
                    </w:pPr>
                  </w:p>
                  <w:p w:rsidR="002A7FBB" w:rsidRDefault="002A7FBB" w:rsidP="002A7FBB">
                    <w:pPr>
                      <w:jc w:val="center"/>
                    </w:pPr>
                  </w:p>
                  <w:p w:rsidR="002A7FBB" w:rsidRDefault="002A7FBB" w:rsidP="002A7FBB">
                    <w:pPr>
                      <w:jc w:val="center"/>
                    </w:pPr>
                  </w:p>
                  <w:p w:rsidR="002A7FBB" w:rsidRDefault="002A7FBB" w:rsidP="002A7FBB">
                    <w:pPr>
                      <w:jc w:val="center"/>
                    </w:pPr>
                  </w:p>
                  <w:p w:rsidR="002A7FBB" w:rsidRDefault="002A7FBB" w:rsidP="002A7FBB">
                    <w:pPr>
                      <w:jc w:val="center"/>
                    </w:pPr>
                  </w:p>
                  <w:p w:rsidR="002A7FBB" w:rsidRDefault="002A7FBB" w:rsidP="002A7FBB">
                    <w:pPr>
                      <w:jc w:val="center"/>
                    </w:pPr>
                  </w:p>
                  <w:p w:rsidR="002A7FBB" w:rsidRDefault="002A7FBB" w:rsidP="002A7FBB">
                    <w:pPr>
                      <w:jc w:val="center"/>
                    </w:pP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47258541" wp14:editId="0575F891">
              <wp:simplePos x="0" y="0"/>
              <wp:positionH relativeFrom="column">
                <wp:posOffset>3968816</wp:posOffset>
              </wp:positionH>
              <wp:positionV relativeFrom="paragraph">
                <wp:posOffset>-195704</wp:posOffset>
              </wp:positionV>
              <wp:extent cx="75565" cy="342265"/>
              <wp:effectExtent l="0" t="0" r="63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B639" w14:textId="77777777" w:rsidR="002A7FBB" w:rsidRDefault="002A7FBB" w:rsidP="002A7FBB"/>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2.5pt;margin-top:-15.4pt;width:5.95pt;height:26.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F9qgIAAKw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" filled="f" stroked="f">
              <v:textbox style="mso-fit-shape-to-text:t" inset="0,0,0,0">
                <w:txbxContent>
                  <w:p w:rsidR="002A7FBB" w:rsidRDefault="002A7FBB" w:rsidP="002A7FBB"/>
                </w:txbxContent>
              </v:textbox>
            </v:shape>
          </w:pict>
        </mc:Fallback>
      </mc:AlternateContent>
    </w:r>
  </w:p>
  <w:p w14:paraId="1D5C8E24" w14:textId="77777777" w:rsidR="002A7FBB" w:rsidRDefault="002A7FBB">
    <w:pPr>
      <w:pStyle w:val="Header"/>
    </w:pPr>
  </w:p>
  <w:p w14:paraId="02C5BF44" w14:textId="77777777" w:rsidR="002A7FBB" w:rsidRDefault="002A7FBB">
    <w:pPr>
      <w:pStyle w:val="Header"/>
    </w:pPr>
  </w:p>
  <w:p w14:paraId="7747526A" w14:textId="77777777" w:rsidR="002A7FBB" w:rsidRDefault="002A7FBB">
    <w:pPr>
      <w:pStyle w:val="Header"/>
    </w:pPr>
  </w:p>
  <w:p w14:paraId="0631ADFD" w14:textId="77777777" w:rsidR="002A7FBB" w:rsidRDefault="002A7FBB">
    <w:pPr>
      <w:pStyle w:val="Header"/>
    </w:pPr>
  </w:p>
  <w:p w14:paraId="3AEC88AB" w14:textId="77777777" w:rsidR="002A7FBB" w:rsidRDefault="002A7FBB">
    <w:pPr>
      <w:pStyle w:val="Header"/>
    </w:pPr>
  </w:p>
  <w:p w14:paraId="1F43E615" w14:textId="77777777" w:rsidR="002A7FBB" w:rsidRDefault="002A7FBB">
    <w:pPr>
      <w:pStyle w:val="Header"/>
    </w:pPr>
  </w:p>
  <w:p w14:paraId="0ADE84EE" w14:textId="77777777" w:rsidR="002A7FBB" w:rsidRDefault="00C816EE">
    <w:pPr>
      <w:pStyle w:val="Header"/>
    </w:pPr>
    <w:r>
      <w:rPr>
        <w:noProof/>
        <w:lang w:val="en-US"/>
      </w:rPr>
      <w:drawing>
        <wp:anchor distT="0" distB="0" distL="114300" distR="114300" simplePos="0" relativeHeight="251660288" behindDoc="0" locked="0" layoutInCell="1" allowOverlap="1" wp14:anchorId="19CD8003" wp14:editId="7BB4A271">
          <wp:simplePos x="0" y="0"/>
          <wp:positionH relativeFrom="column">
            <wp:posOffset>3660552</wp:posOffset>
          </wp:positionH>
          <wp:positionV relativeFrom="paragraph">
            <wp:posOffset>38100</wp:posOffset>
          </wp:positionV>
          <wp:extent cx="2065729" cy="750790"/>
          <wp:effectExtent l="0" t="0" r="0" b="0"/>
          <wp:wrapNone/>
          <wp:docPr id="10" name="Picture 1" descr="LeedsUniWhiteo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onR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204"/>
                  <a:stretch/>
                </pic:blipFill>
                <pic:spPr bwMode="auto">
                  <a:xfrm>
                    <a:off x="0" y="0"/>
                    <a:ext cx="2065729" cy="750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E5503" w14:textId="77777777" w:rsidR="002A7FBB" w:rsidRDefault="002A7FBB">
    <w:pPr>
      <w:pStyle w:val="Header"/>
    </w:pPr>
  </w:p>
  <w:p w14:paraId="7630108E" w14:textId="77777777" w:rsidR="002A7FBB" w:rsidRDefault="002A7FBB">
    <w:pPr>
      <w:pStyle w:val="Header"/>
    </w:pPr>
  </w:p>
  <w:p w14:paraId="2CF807D4" w14:textId="77777777" w:rsidR="002A7FBB" w:rsidRDefault="002A7FBB">
    <w:pPr>
      <w:pStyle w:val="Header"/>
    </w:pPr>
  </w:p>
  <w:p w14:paraId="42512DC0" w14:textId="77777777" w:rsidR="002A7FBB" w:rsidRDefault="002A7FBB">
    <w:pPr>
      <w:pStyle w:val="Header"/>
    </w:pPr>
  </w:p>
  <w:p w14:paraId="3F550181" w14:textId="77777777" w:rsidR="002A7FBB" w:rsidRDefault="002A7FBB">
    <w:pPr>
      <w:pStyle w:val="Header"/>
    </w:pPr>
  </w:p>
  <w:p w14:paraId="3B279B23" w14:textId="77777777" w:rsidR="002A7FBB" w:rsidRDefault="002A7FBB">
    <w:pPr>
      <w:pStyle w:val="Header"/>
    </w:pPr>
  </w:p>
  <w:p w14:paraId="79776F6B" w14:textId="77777777" w:rsidR="002A7FBB" w:rsidRDefault="002A7FBB">
    <w:pPr>
      <w:pStyle w:val="Header"/>
    </w:pPr>
  </w:p>
  <w:p w14:paraId="75FA56AD" w14:textId="77777777" w:rsidR="002A7FBB" w:rsidRDefault="002A7FBB">
    <w:pPr>
      <w:pStyle w:val="Header"/>
    </w:pPr>
  </w:p>
  <w:p w14:paraId="1FDC1FF6" w14:textId="77777777" w:rsidR="002A7FBB" w:rsidRDefault="002A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82684B"/>
    <w:multiLevelType w:val="hybridMultilevel"/>
    <w:tmpl w:val="C0EE20B2"/>
    <w:lvl w:ilvl="0" w:tplc="CB0E5EEA">
      <w:start w:val="1"/>
      <w:numFmt w:val="bullet"/>
      <w:pStyle w:val="ListParagraph"/>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24B5122"/>
    <w:multiLevelType w:val="hybridMultilevel"/>
    <w:tmpl w:val="8E9EF0AC"/>
    <w:lvl w:ilvl="0" w:tplc="C4801CC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83780C"/>
    <w:multiLevelType w:val="hybridMultilevel"/>
    <w:tmpl w:val="5C02257A"/>
    <w:lvl w:ilvl="0" w:tplc="F5BE2B5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F467344"/>
    <w:multiLevelType w:val="hybridMultilevel"/>
    <w:tmpl w:val="F51E3650"/>
    <w:lvl w:ilvl="0" w:tplc="2B781A56">
      <w:start w:val="1"/>
      <w:numFmt w:val="bullet"/>
      <w:pStyle w:val="Haveyoursa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B2"/>
    <w:rsid w:val="000063AA"/>
    <w:rsid w:val="00012AC1"/>
    <w:rsid w:val="000256C3"/>
    <w:rsid w:val="0003640B"/>
    <w:rsid w:val="00037C99"/>
    <w:rsid w:val="00042F8A"/>
    <w:rsid w:val="000450FD"/>
    <w:rsid w:val="00050BD1"/>
    <w:rsid w:val="00060DD3"/>
    <w:rsid w:val="00083646"/>
    <w:rsid w:val="00083992"/>
    <w:rsid w:val="000A395C"/>
    <w:rsid w:val="000A73A8"/>
    <w:rsid w:val="000C21B7"/>
    <w:rsid w:val="000C3854"/>
    <w:rsid w:val="000D089F"/>
    <w:rsid w:val="000D1ADE"/>
    <w:rsid w:val="000D5134"/>
    <w:rsid w:val="000D548E"/>
    <w:rsid w:val="000E3145"/>
    <w:rsid w:val="000F3F02"/>
    <w:rsid w:val="0010039A"/>
    <w:rsid w:val="00100A03"/>
    <w:rsid w:val="00102F94"/>
    <w:rsid w:val="00103953"/>
    <w:rsid w:val="0011240B"/>
    <w:rsid w:val="001232FC"/>
    <w:rsid w:val="001431EB"/>
    <w:rsid w:val="00147D5F"/>
    <w:rsid w:val="00150A20"/>
    <w:rsid w:val="001620C3"/>
    <w:rsid w:val="00171CAD"/>
    <w:rsid w:val="001812A3"/>
    <w:rsid w:val="001C2F45"/>
    <w:rsid w:val="001C46D8"/>
    <w:rsid w:val="001D0CEF"/>
    <w:rsid w:val="001E28BA"/>
    <w:rsid w:val="001F5859"/>
    <w:rsid w:val="002057B5"/>
    <w:rsid w:val="002271E3"/>
    <w:rsid w:val="00230E9B"/>
    <w:rsid w:val="00236DB5"/>
    <w:rsid w:val="00237D56"/>
    <w:rsid w:val="00244BBA"/>
    <w:rsid w:val="002459E8"/>
    <w:rsid w:val="002618F2"/>
    <w:rsid w:val="00264B78"/>
    <w:rsid w:val="00273123"/>
    <w:rsid w:val="002843AF"/>
    <w:rsid w:val="002867D4"/>
    <w:rsid w:val="0028732D"/>
    <w:rsid w:val="002873C7"/>
    <w:rsid w:val="002A237B"/>
    <w:rsid w:val="002A476B"/>
    <w:rsid w:val="002A7FBB"/>
    <w:rsid w:val="002B04E7"/>
    <w:rsid w:val="002D32BD"/>
    <w:rsid w:val="002F2591"/>
    <w:rsid w:val="002F328F"/>
    <w:rsid w:val="002F5F4A"/>
    <w:rsid w:val="002F6628"/>
    <w:rsid w:val="00306275"/>
    <w:rsid w:val="0032006A"/>
    <w:rsid w:val="003236A1"/>
    <w:rsid w:val="00330467"/>
    <w:rsid w:val="003400F1"/>
    <w:rsid w:val="0034592E"/>
    <w:rsid w:val="003501A9"/>
    <w:rsid w:val="0035238E"/>
    <w:rsid w:val="003523B1"/>
    <w:rsid w:val="00355008"/>
    <w:rsid w:val="003560BF"/>
    <w:rsid w:val="003574F7"/>
    <w:rsid w:val="0036433A"/>
    <w:rsid w:val="003F037D"/>
    <w:rsid w:val="003F68A5"/>
    <w:rsid w:val="0040409C"/>
    <w:rsid w:val="00416AA0"/>
    <w:rsid w:val="00423773"/>
    <w:rsid w:val="00430039"/>
    <w:rsid w:val="00435866"/>
    <w:rsid w:val="00435DEB"/>
    <w:rsid w:val="00456490"/>
    <w:rsid w:val="0046057E"/>
    <w:rsid w:val="004642B8"/>
    <w:rsid w:val="0047055F"/>
    <w:rsid w:val="00473A0D"/>
    <w:rsid w:val="00493C71"/>
    <w:rsid w:val="00495019"/>
    <w:rsid w:val="004972C7"/>
    <w:rsid w:val="004A60D1"/>
    <w:rsid w:val="004B6ECB"/>
    <w:rsid w:val="004C0157"/>
    <w:rsid w:val="004E1DD2"/>
    <w:rsid w:val="004E4896"/>
    <w:rsid w:val="004F080E"/>
    <w:rsid w:val="005055B3"/>
    <w:rsid w:val="0051178D"/>
    <w:rsid w:val="00512848"/>
    <w:rsid w:val="0051521C"/>
    <w:rsid w:val="00521638"/>
    <w:rsid w:val="005308B2"/>
    <w:rsid w:val="00530C0E"/>
    <w:rsid w:val="005410D4"/>
    <w:rsid w:val="0054255A"/>
    <w:rsid w:val="00560DCE"/>
    <w:rsid w:val="0056264E"/>
    <w:rsid w:val="00562CB5"/>
    <w:rsid w:val="00565D30"/>
    <w:rsid w:val="00572439"/>
    <w:rsid w:val="005755B2"/>
    <w:rsid w:val="00580658"/>
    <w:rsid w:val="00584446"/>
    <w:rsid w:val="005A26C6"/>
    <w:rsid w:val="005B0D14"/>
    <w:rsid w:val="005B6B5B"/>
    <w:rsid w:val="005C161B"/>
    <w:rsid w:val="005C41B5"/>
    <w:rsid w:val="005F01A5"/>
    <w:rsid w:val="005F44A9"/>
    <w:rsid w:val="0060039A"/>
    <w:rsid w:val="0060670E"/>
    <w:rsid w:val="00611E12"/>
    <w:rsid w:val="00620712"/>
    <w:rsid w:val="00623608"/>
    <w:rsid w:val="006422C8"/>
    <w:rsid w:val="00644E08"/>
    <w:rsid w:val="00677F62"/>
    <w:rsid w:val="00684443"/>
    <w:rsid w:val="00692313"/>
    <w:rsid w:val="0069333E"/>
    <w:rsid w:val="006A2105"/>
    <w:rsid w:val="006B7524"/>
    <w:rsid w:val="006C0D88"/>
    <w:rsid w:val="006C29A1"/>
    <w:rsid w:val="006D3956"/>
    <w:rsid w:val="006D42FB"/>
    <w:rsid w:val="006D4A9C"/>
    <w:rsid w:val="006F163E"/>
    <w:rsid w:val="006F28C8"/>
    <w:rsid w:val="00700755"/>
    <w:rsid w:val="00705AD5"/>
    <w:rsid w:val="00716FBA"/>
    <w:rsid w:val="00717489"/>
    <w:rsid w:val="007263E2"/>
    <w:rsid w:val="00730D82"/>
    <w:rsid w:val="00746158"/>
    <w:rsid w:val="007532A4"/>
    <w:rsid w:val="00757921"/>
    <w:rsid w:val="00763210"/>
    <w:rsid w:val="00763660"/>
    <w:rsid w:val="00766D66"/>
    <w:rsid w:val="00767E7B"/>
    <w:rsid w:val="00770763"/>
    <w:rsid w:val="00774D68"/>
    <w:rsid w:val="007819EA"/>
    <w:rsid w:val="0078330C"/>
    <w:rsid w:val="00783BB8"/>
    <w:rsid w:val="00787FE2"/>
    <w:rsid w:val="00792B44"/>
    <w:rsid w:val="007933E5"/>
    <w:rsid w:val="007A2114"/>
    <w:rsid w:val="007B45A1"/>
    <w:rsid w:val="007B723D"/>
    <w:rsid w:val="007C7777"/>
    <w:rsid w:val="007D2D3C"/>
    <w:rsid w:val="007D32CB"/>
    <w:rsid w:val="008227EC"/>
    <w:rsid w:val="008412A5"/>
    <w:rsid w:val="008424E6"/>
    <w:rsid w:val="00847552"/>
    <w:rsid w:val="00853F90"/>
    <w:rsid w:val="00856BB5"/>
    <w:rsid w:val="00872FF5"/>
    <w:rsid w:val="00873D7B"/>
    <w:rsid w:val="00880119"/>
    <w:rsid w:val="008818B4"/>
    <w:rsid w:val="0088635B"/>
    <w:rsid w:val="00890E90"/>
    <w:rsid w:val="008946D1"/>
    <w:rsid w:val="00895BC7"/>
    <w:rsid w:val="008E0E70"/>
    <w:rsid w:val="0091059B"/>
    <w:rsid w:val="00912CC8"/>
    <w:rsid w:val="00914026"/>
    <w:rsid w:val="00916C0A"/>
    <w:rsid w:val="00924CDB"/>
    <w:rsid w:val="00930117"/>
    <w:rsid w:val="00930E55"/>
    <w:rsid w:val="00955515"/>
    <w:rsid w:val="009763A4"/>
    <w:rsid w:val="009837B1"/>
    <w:rsid w:val="009878A3"/>
    <w:rsid w:val="009A509D"/>
    <w:rsid w:val="009B5E5B"/>
    <w:rsid w:val="009D3B22"/>
    <w:rsid w:val="009D537C"/>
    <w:rsid w:val="009D5916"/>
    <w:rsid w:val="009F16C9"/>
    <w:rsid w:val="00A10EE9"/>
    <w:rsid w:val="00A13DB2"/>
    <w:rsid w:val="00A14EB8"/>
    <w:rsid w:val="00A14FF9"/>
    <w:rsid w:val="00A30977"/>
    <w:rsid w:val="00A36CF5"/>
    <w:rsid w:val="00A436B0"/>
    <w:rsid w:val="00A47AC2"/>
    <w:rsid w:val="00A47D52"/>
    <w:rsid w:val="00A5026C"/>
    <w:rsid w:val="00A548E5"/>
    <w:rsid w:val="00A64412"/>
    <w:rsid w:val="00A76F05"/>
    <w:rsid w:val="00A952C5"/>
    <w:rsid w:val="00A97CB9"/>
    <w:rsid w:val="00AA38F4"/>
    <w:rsid w:val="00AB75A4"/>
    <w:rsid w:val="00AC23D4"/>
    <w:rsid w:val="00AD1B4C"/>
    <w:rsid w:val="00AD3173"/>
    <w:rsid w:val="00AD374C"/>
    <w:rsid w:val="00AE4D9B"/>
    <w:rsid w:val="00B0407B"/>
    <w:rsid w:val="00B116A8"/>
    <w:rsid w:val="00B218F0"/>
    <w:rsid w:val="00B22F8B"/>
    <w:rsid w:val="00B23E4E"/>
    <w:rsid w:val="00B3772F"/>
    <w:rsid w:val="00B430D5"/>
    <w:rsid w:val="00B43626"/>
    <w:rsid w:val="00B46667"/>
    <w:rsid w:val="00B647B3"/>
    <w:rsid w:val="00B73154"/>
    <w:rsid w:val="00B73992"/>
    <w:rsid w:val="00B7564E"/>
    <w:rsid w:val="00B75A81"/>
    <w:rsid w:val="00B81AA2"/>
    <w:rsid w:val="00BA0558"/>
    <w:rsid w:val="00BB33D6"/>
    <w:rsid w:val="00BB3A80"/>
    <w:rsid w:val="00BD1F5F"/>
    <w:rsid w:val="00BD6366"/>
    <w:rsid w:val="00BE1FEE"/>
    <w:rsid w:val="00BE3443"/>
    <w:rsid w:val="00BF2912"/>
    <w:rsid w:val="00BF711A"/>
    <w:rsid w:val="00BF7C01"/>
    <w:rsid w:val="00C4012B"/>
    <w:rsid w:val="00C43089"/>
    <w:rsid w:val="00C4551F"/>
    <w:rsid w:val="00C768ED"/>
    <w:rsid w:val="00C800AD"/>
    <w:rsid w:val="00C816EE"/>
    <w:rsid w:val="00C86167"/>
    <w:rsid w:val="00C9548B"/>
    <w:rsid w:val="00CA19CD"/>
    <w:rsid w:val="00CB1CFF"/>
    <w:rsid w:val="00CB6BC6"/>
    <w:rsid w:val="00CB7381"/>
    <w:rsid w:val="00CD0900"/>
    <w:rsid w:val="00CD5BC3"/>
    <w:rsid w:val="00CF1DB7"/>
    <w:rsid w:val="00D00D33"/>
    <w:rsid w:val="00D01723"/>
    <w:rsid w:val="00D10C20"/>
    <w:rsid w:val="00D13CE7"/>
    <w:rsid w:val="00D21320"/>
    <w:rsid w:val="00D24019"/>
    <w:rsid w:val="00D34163"/>
    <w:rsid w:val="00D36543"/>
    <w:rsid w:val="00D45F70"/>
    <w:rsid w:val="00D50358"/>
    <w:rsid w:val="00D514A5"/>
    <w:rsid w:val="00D66C10"/>
    <w:rsid w:val="00D761DE"/>
    <w:rsid w:val="00D80438"/>
    <w:rsid w:val="00D8250D"/>
    <w:rsid w:val="00D8584A"/>
    <w:rsid w:val="00D9343D"/>
    <w:rsid w:val="00D950AF"/>
    <w:rsid w:val="00DA2563"/>
    <w:rsid w:val="00DB0181"/>
    <w:rsid w:val="00DB4F16"/>
    <w:rsid w:val="00DB4FA2"/>
    <w:rsid w:val="00DD356A"/>
    <w:rsid w:val="00DD39D4"/>
    <w:rsid w:val="00DD79A2"/>
    <w:rsid w:val="00DE24F0"/>
    <w:rsid w:val="00DE2A96"/>
    <w:rsid w:val="00DF74BA"/>
    <w:rsid w:val="00DF7879"/>
    <w:rsid w:val="00E05752"/>
    <w:rsid w:val="00E057DF"/>
    <w:rsid w:val="00E10F13"/>
    <w:rsid w:val="00E207C9"/>
    <w:rsid w:val="00E209F2"/>
    <w:rsid w:val="00E2238E"/>
    <w:rsid w:val="00E309FA"/>
    <w:rsid w:val="00E33D45"/>
    <w:rsid w:val="00E36EAF"/>
    <w:rsid w:val="00E44813"/>
    <w:rsid w:val="00E457C1"/>
    <w:rsid w:val="00E45C59"/>
    <w:rsid w:val="00E56E55"/>
    <w:rsid w:val="00E615BE"/>
    <w:rsid w:val="00E62F9C"/>
    <w:rsid w:val="00E75CFC"/>
    <w:rsid w:val="00E84FCA"/>
    <w:rsid w:val="00E86E25"/>
    <w:rsid w:val="00EA4011"/>
    <w:rsid w:val="00EB66B1"/>
    <w:rsid w:val="00ED50A5"/>
    <w:rsid w:val="00EF200F"/>
    <w:rsid w:val="00EF36D2"/>
    <w:rsid w:val="00EF730C"/>
    <w:rsid w:val="00F02A2A"/>
    <w:rsid w:val="00F02E48"/>
    <w:rsid w:val="00F14EEF"/>
    <w:rsid w:val="00F151F0"/>
    <w:rsid w:val="00F205CF"/>
    <w:rsid w:val="00F238FF"/>
    <w:rsid w:val="00F27D2D"/>
    <w:rsid w:val="00F367F1"/>
    <w:rsid w:val="00F419B2"/>
    <w:rsid w:val="00F46296"/>
    <w:rsid w:val="00F5591C"/>
    <w:rsid w:val="00F55DFB"/>
    <w:rsid w:val="00F70FAF"/>
    <w:rsid w:val="00F93C5D"/>
    <w:rsid w:val="00F95465"/>
    <w:rsid w:val="00F9574E"/>
    <w:rsid w:val="00FB6243"/>
    <w:rsid w:val="00FC69A1"/>
    <w:rsid w:val="00FE3103"/>
    <w:rsid w:val="00FE3449"/>
    <w:rsid w:val="00FF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F5C8"/>
  <w15:chartTrackingRefBased/>
  <w15:docId w15:val="{82B704AB-B93F-41AA-9D68-52C234D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8B2"/>
    <w:pPr>
      <w:spacing w:after="160" w:line="360"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218F0"/>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1620C3"/>
    <w:pPr>
      <w:keepNext/>
      <w:keepLines/>
      <w:spacing w:before="240" w:after="120"/>
      <w:outlineLvl w:val="1"/>
    </w:pPr>
    <w:rPr>
      <w:rFonts w:ascii="Arial" w:eastAsiaTheme="majorEastAsia" w:hAnsi="Arial"/>
      <w:b/>
      <w:bCs/>
      <w:sz w:val="28"/>
      <w:szCs w:val="26"/>
    </w:rPr>
  </w:style>
  <w:style w:type="paragraph" w:styleId="Heading3">
    <w:name w:val="heading 3"/>
    <w:basedOn w:val="Normal"/>
    <w:next w:val="Normal"/>
    <w:link w:val="Heading3Char"/>
    <w:autoRedefine/>
    <w:uiPriority w:val="9"/>
    <w:unhideWhenUsed/>
    <w:qFormat/>
    <w:rsid w:val="00B430D5"/>
    <w:pPr>
      <w:keepNext/>
      <w:keepLines/>
      <w:spacing w:before="240" w:after="120"/>
      <w:outlineLvl w:val="2"/>
    </w:pPr>
    <w:rPr>
      <w:rFonts w:ascii="Arial" w:eastAsiaTheme="majorEastAsia" w:hAnsi="Arial"/>
      <w:b/>
      <w:bCs/>
      <w:sz w:val="24"/>
      <w:szCs w:val="24"/>
    </w:rPr>
  </w:style>
  <w:style w:type="paragraph" w:styleId="Heading4">
    <w:name w:val="heading 4"/>
    <w:basedOn w:val="Normal"/>
    <w:next w:val="Normal"/>
    <w:link w:val="Heading4Char"/>
    <w:autoRedefine/>
    <w:uiPriority w:val="9"/>
    <w:unhideWhenUsed/>
    <w:qFormat/>
    <w:rsid w:val="002F2591"/>
    <w:pPr>
      <w:keepNext/>
      <w:keepLines/>
      <w:spacing w:before="240" w:after="120"/>
      <w:outlineLvl w:val="3"/>
    </w:pPr>
    <w:rPr>
      <w:rFonts w:ascii="Arial" w:eastAsiaTheme="majorEastAsia" w:hAnsi="Arial"/>
      <w:b/>
      <w:bCs/>
      <w:iCs/>
      <w:szCs w:val="24"/>
    </w:rPr>
  </w:style>
  <w:style w:type="paragraph" w:styleId="Heading5">
    <w:name w:val="heading 5"/>
    <w:basedOn w:val="Normal"/>
    <w:next w:val="Normal"/>
    <w:link w:val="Heading5Char"/>
    <w:autoRedefine/>
    <w:uiPriority w:val="9"/>
    <w:unhideWhenUsed/>
    <w:qFormat/>
    <w:rsid w:val="00B218F0"/>
    <w:pPr>
      <w:keepNext/>
      <w:keepLines/>
      <w:spacing w:before="240" w:after="120"/>
      <w:outlineLvl w:val="4"/>
    </w:pPr>
    <w:rPr>
      <w:rFonts w:ascii="Arial" w:eastAsiaTheme="majorEastAsia" w:hAnsi="Arial"/>
      <w:b/>
      <w:sz w:val="24"/>
      <w:szCs w:val="24"/>
    </w:rPr>
  </w:style>
  <w:style w:type="paragraph" w:styleId="Heading6">
    <w:name w:val="heading 6"/>
    <w:basedOn w:val="Normal"/>
    <w:next w:val="Normal"/>
    <w:link w:val="Heading6Char"/>
    <w:uiPriority w:val="9"/>
    <w:unhideWhenUsed/>
    <w:qFormat/>
    <w:rsid w:val="00B218F0"/>
    <w:pPr>
      <w:keepNext/>
      <w:keepLines/>
      <w:spacing w:before="240" w:after="120"/>
      <w:outlineLvl w:val="5"/>
    </w:pPr>
    <w:rPr>
      <w:rFonts w:ascii="Arial" w:eastAsiaTheme="majorEastAsia" w:hAnsi="Arial"/>
      <w:b/>
      <w:iCs/>
      <w:sz w:val="24"/>
      <w:szCs w:val="24"/>
    </w:rPr>
  </w:style>
  <w:style w:type="paragraph" w:styleId="Heading7">
    <w:name w:val="heading 7"/>
    <w:basedOn w:val="Normal"/>
    <w:next w:val="Normal"/>
    <w:link w:val="Heading7Char"/>
    <w:uiPriority w:val="9"/>
    <w:unhideWhenUsed/>
    <w:qFormat/>
    <w:rsid w:val="00B218F0"/>
    <w:pPr>
      <w:keepNext/>
      <w:keepLines/>
      <w:spacing w:before="240" w:after="120"/>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B218F0"/>
    <w:pPr>
      <w:keepNext/>
      <w:keepLines/>
      <w:spacing w:before="240" w:after="12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B218F0"/>
    <w:pPr>
      <w:keepNext/>
      <w:keepLines/>
      <w:spacing w:before="240" w:after="12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B218F0"/>
    <w:rPr>
      <w:b/>
      <w:bCs/>
      <w:szCs w:val="18"/>
    </w:rPr>
  </w:style>
  <w:style w:type="paragraph" w:styleId="Title">
    <w:name w:val="Title"/>
    <w:basedOn w:val="Normal"/>
    <w:next w:val="Normal"/>
    <w:link w:val="TitleChar"/>
    <w:uiPriority w:val="10"/>
    <w:qFormat/>
    <w:rsid w:val="002A7FBB"/>
    <w:pPr>
      <w:keepNext/>
      <w:spacing w:before="240" w:after="120" w:line="240" w:lineRule="auto"/>
      <w:contextualSpacing/>
      <w:outlineLvl w:val="0"/>
    </w:pPr>
    <w:rPr>
      <w:rFonts w:ascii="Arial" w:eastAsiaTheme="majorEastAsia" w:hAnsi="Arial"/>
      <w:spacing w:val="5"/>
      <w:sz w:val="64"/>
      <w:szCs w:val="52"/>
      <w:lang w:eastAsia="en-GB"/>
    </w:rPr>
  </w:style>
  <w:style w:type="character" w:customStyle="1" w:styleId="TitleChar">
    <w:name w:val="Title Char"/>
    <w:basedOn w:val="DefaultParagraphFont"/>
    <w:link w:val="Title"/>
    <w:uiPriority w:val="10"/>
    <w:rsid w:val="002A7FBB"/>
    <w:rPr>
      <w:rFonts w:eastAsiaTheme="majorEastAsia" w:cstheme="minorBidi"/>
      <w:spacing w:val="5"/>
      <w:sz w:val="64"/>
      <w:szCs w:val="52"/>
      <w:lang w:eastAsia="en-GB"/>
    </w:rPr>
  </w:style>
  <w:style w:type="paragraph" w:styleId="Subtitle">
    <w:name w:val="Subtitle"/>
    <w:basedOn w:val="Normal"/>
    <w:next w:val="Normal"/>
    <w:link w:val="SubtitleChar"/>
    <w:autoRedefine/>
    <w:uiPriority w:val="11"/>
    <w:qFormat/>
    <w:rsid w:val="00B218F0"/>
    <w:pPr>
      <w:keepNext/>
      <w:numPr>
        <w:ilvl w:val="1"/>
      </w:numPr>
    </w:pPr>
    <w:rPr>
      <w:rFonts w:ascii="Arial" w:eastAsiaTheme="majorEastAsia" w:hAnsi="Arial"/>
      <w:iCs/>
      <w:spacing w:val="15"/>
      <w:sz w:val="28"/>
      <w:szCs w:val="24"/>
    </w:rPr>
  </w:style>
  <w:style w:type="character" w:customStyle="1" w:styleId="SubtitleChar">
    <w:name w:val="Subtitle Char"/>
    <w:basedOn w:val="DefaultParagraphFont"/>
    <w:link w:val="Subtitle"/>
    <w:uiPriority w:val="11"/>
    <w:rsid w:val="00B218F0"/>
    <w:rPr>
      <w:rFonts w:eastAsiaTheme="majorEastAsia"/>
      <w:iCs/>
      <w:spacing w:val="15"/>
      <w:sz w:val="28"/>
    </w:rPr>
  </w:style>
  <w:style w:type="character" w:customStyle="1" w:styleId="Heading1Char">
    <w:name w:val="Heading 1 Char"/>
    <w:basedOn w:val="DefaultParagraphFont"/>
    <w:link w:val="Heading1"/>
    <w:uiPriority w:val="9"/>
    <w:rsid w:val="00B218F0"/>
    <w:rPr>
      <w:rFonts w:ascii="Calibri" w:eastAsiaTheme="majorEastAsia" w:hAnsi="Calibri"/>
      <w:b/>
      <w:bCs/>
      <w:sz w:val="36"/>
      <w:szCs w:val="28"/>
    </w:rPr>
  </w:style>
  <w:style w:type="character" w:customStyle="1" w:styleId="Heading2Char">
    <w:name w:val="Heading 2 Char"/>
    <w:basedOn w:val="DefaultParagraphFont"/>
    <w:link w:val="Heading2"/>
    <w:uiPriority w:val="9"/>
    <w:rsid w:val="001620C3"/>
    <w:rPr>
      <w:rFonts w:eastAsiaTheme="majorEastAsia" w:cstheme="minorBidi"/>
      <w:b/>
      <w:bCs/>
      <w:sz w:val="28"/>
      <w:szCs w:val="26"/>
    </w:rPr>
  </w:style>
  <w:style w:type="character" w:customStyle="1" w:styleId="Heading3Char">
    <w:name w:val="Heading 3 Char"/>
    <w:basedOn w:val="DefaultParagraphFont"/>
    <w:link w:val="Heading3"/>
    <w:uiPriority w:val="9"/>
    <w:rsid w:val="00B430D5"/>
    <w:rPr>
      <w:rFonts w:eastAsiaTheme="majorEastAsia" w:cstheme="minorBidi"/>
      <w:b/>
      <w:bCs/>
    </w:rPr>
  </w:style>
  <w:style w:type="character" w:customStyle="1" w:styleId="Heading4Char">
    <w:name w:val="Heading 4 Char"/>
    <w:basedOn w:val="DefaultParagraphFont"/>
    <w:link w:val="Heading4"/>
    <w:uiPriority w:val="9"/>
    <w:rsid w:val="002F2591"/>
    <w:rPr>
      <w:rFonts w:eastAsiaTheme="majorEastAsia" w:cstheme="minorBidi"/>
      <w:b/>
      <w:bCs/>
      <w:iCs/>
      <w:sz w:val="22"/>
    </w:rPr>
  </w:style>
  <w:style w:type="character" w:customStyle="1" w:styleId="Heading5Char">
    <w:name w:val="Heading 5 Char"/>
    <w:basedOn w:val="DefaultParagraphFont"/>
    <w:link w:val="Heading5"/>
    <w:uiPriority w:val="9"/>
    <w:rsid w:val="00B218F0"/>
    <w:rPr>
      <w:rFonts w:eastAsiaTheme="majorEastAsia"/>
      <w:b/>
    </w:rPr>
  </w:style>
  <w:style w:type="character" w:customStyle="1" w:styleId="Heading6Char">
    <w:name w:val="Heading 6 Char"/>
    <w:basedOn w:val="DefaultParagraphFont"/>
    <w:link w:val="Heading6"/>
    <w:uiPriority w:val="9"/>
    <w:rsid w:val="00B218F0"/>
    <w:rPr>
      <w:rFonts w:eastAsiaTheme="majorEastAsia"/>
      <w:b/>
      <w:iCs/>
    </w:rPr>
  </w:style>
  <w:style w:type="paragraph" w:styleId="Quote">
    <w:name w:val="Quote"/>
    <w:basedOn w:val="Normal"/>
    <w:next w:val="Normal"/>
    <w:link w:val="QuoteChar1"/>
    <w:uiPriority w:val="29"/>
    <w:qFormat/>
    <w:rsid w:val="00B218F0"/>
    <w:pPr>
      <w:spacing w:after="240"/>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B218F0"/>
    <w:rPr>
      <w:rFonts w:ascii="Calibri" w:hAnsi="Calibri"/>
      <w:i/>
      <w:iCs/>
      <w:sz w:val="22"/>
      <w:szCs w:val="22"/>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B218F0"/>
    <w:rPr>
      <w:b/>
      <w:bCs/>
      <w:i/>
      <w:iCs/>
      <w:color w:val="auto"/>
    </w:rPr>
  </w:style>
  <w:style w:type="paragraph" w:styleId="IntenseQuote">
    <w:name w:val="Intense Quote"/>
    <w:basedOn w:val="Normal"/>
    <w:next w:val="Normal"/>
    <w:link w:val="IntenseQuoteChar"/>
    <w:uiPriority w:val="30"/>
    <w:qFormat/>
    <w:rsid w:val="00B218F0"/>
    <w:pPr>
      <w:pBdr>
        <w:bottom w:val="single" w:sz="4" w:space="4" w:color="4F81BD" w:themeColor="accent1"/>
      </w:pBdr>
      <w:spacing w:before="200" w:after="280"/>
      <w:ind w:left="936" w:right="936"/>
    </w:pPr>
    <w:rPr>
      <w:rFonts w:ascii="Arial" w:hAnsi="Arial"/>
      <w:b/>
      <w:bCs/>
      <w:i/>
      <w:iCs/>
      <w:sz w:val="24"/>
      <w:szCs w:val="24"/>
    </w:rPr>
  </w:style>
  <w:style w:type="character" w:customStyle="1" w:styleId="IntenseQuoteChar">
    <w:name w:val="Intense Quote Char"/>
    <w:basedOn w:val="DefaultParagraphFont"/>
    <w:link w:val="IntenseQuote"/>
    <w:uiPriority w:val="30"/>
    <w:rsid w:val="00B218F0"/>
    <w:rPr>
      <w:b/>
      <w:bCs/>
      <w:i/>
      <w:iCs/>
    </w:rPr>
  </w:style>
  <w:style w:type="character" w:styleId="SubtleReference">
    <w:name w:val="Subtle Reference"/>
    <w:basedOn w:val="DefaultParagraphFont"/>
    <w:uiPriority w:val="31"/>
    <w:qFormat/>
    <w:rsid w:val="00B218F0"/>
    <w:rPr>
      <w:smallCaps/>
      <w:color w:val="auto"/>
      <w:u w:val="single"/>
    </w:rPr>
  </w:style>
  <w:style w:type="character" w:customStyle="1" w:styleId="Heading7Char">
    <w:name w:val="Heading 7 Char"/>
    <w:basedOn w:val="DefaultParagraphFont"/>
    <w:link w:val="Heading7"/>
    <w:uiPriority w:val="9"/>
    <w:rsid w:val="00B218F0"/>
    <w:rPr>
      <w:rFonts w:eastAsiaTheme="majorEastAsia" w:cstheme="majorBidi"/>
      <w:b/>
      <w:i/>
      <w:iCs/>
    </w:rPr>
  </w:style>
  <w:style w:type="character" w:customStyle="1" w:styleId="Heading8Char">
    <w:name w:val="Heading 8 Char"/>
    <w:basedOn w:val="DefaultParagraphFont"/>
    <w:link w:val="Heading8"/>
    <w:uiPriority w:val="9"/>
    <w:rsid w:val="00B218F0"/>
    <w:rPr>
      <w:rFonts w:eastAsiaTheme="majorEastAsia" w:cstheme="majorBidi"/>
      <w:szCs w:val="20"/>
    </w:rPr>
  </w:style>
  <w:style w:type="character" w:customStyle="1" w:styleId="Heading9Char">
    <w:name w:val="Heading 9 Char"/>
    <w:basedOn w:val="DefaultParagraphFont"/>
    <w:link w:val="Heading9"/>
    <w:uiPriority w:val="9"/>
    <w:rsid w:val="00B218F0"/>
    <w:rPr>
      <w:rFonts w:eastAsiaTheme="majorEastAsia" w:cstheme="majorBidi"/>
      <w:i/>
      <w:iCs/>
      <w:szCs w:val="20"/>
    </w:rPr>
  </w:style>
  <w:style w:type="character" w:styleId="IntenseReference">
    <w:name w:val="Intense Reference"/>
    <w:basedOn w:val="DefaultParagraphFont"/>
    <w:uiPriority w:val="32"/>
    <w:qFormat/>
    <w:rsid w:val="00B218F0"/>
    <w:rPr>
      <w:b/>
      <w:bCs/>
      <w:smallCaps/>
      <w:color w:val="auto"/>
      <w:spacing w:val="5"/>
      <w:u w:val="single"/>
    </w:rPr>
  </w:style>
  <w:style w:type="paragraph" w:styleId="TOCHeading">
    <w:name w:val="TOC Heading"/>
    <w:basedOn w:val="Heading1"/>
    <w:next w:val="Normal"/>
    <w:uiPriority w:val="39"/>
    <w:unhideWhenUsed/>
    <w:qFormat/>
    <w:rsid w:val="00B218F0"/>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218F0"/>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EA4011"/>
    <w:pPr>
      <w:spacing w:after="0" w:line="240" w:lineRule="auto"/>
    </w:pPr>
    <w:rPr>
      <w:sz w:val="22"/>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B218F0"/>
    <w:rPr>
      <w:b/>
      <w:bCs/>
    </w:rPr>
  </w:style>
  <w:style w:type="paragraph" w:styleId="ListParagraph">
    <w:name w:val="List Paragraph"/>
    <w:basedOn w:val="Normal"/>
    <w:link w:val="ListParagraphChar"/>
    <w:uiPriority w:val="34"/>
    <w:qFormat/>
    <w:rsid w:val="00700755"/>
    <w:pPr>
      <w:numPr>
        <w:numId w:val="13"/>
      </w:numPr>
      <w:spacing w:before="120" w:after="0"/>
      <w:ind w:left="1418" w:hanging="284"/>
    </w:pPr>
    <w:rPr>
      <w:rFonts w:cs="Times New Roman"/>
    </w:rPr>
  </w:style>
  <w:style w:type="character" w:styleId="SubtleEmphasis">
    <w:name w:val="Subtle Emphasis"/>
    <w:basedOn w:val="DefaultParagraphFont"/>
    <w:uiPriority w:val="19"/>
    <w:qFormat/>
    <w:rsid w:val="005308B2"/>
    <w:rPr>
      <w:i/>
      <w:iCs/>
      <w:color w:val="595959" w:themeColor="text1" w:themeTint="A6"/>
    </w:rPr>
  </w:style>
  <w:style w:type="paragraph" w:customStyle="1" w:styleId="Haveyoursay">
    <w:name w:val="Have your say"/>
    <w:basedOn w:val="ListParagraph"/>
    <w:link w:val="HaveyoursayChar"/>
    <w:rsid w:val="005308B2"/>
    <w:pPr>
      <w:numPr>
        <w:numId w:val="11"/>
      </w:numPr>
      <w:spacing w:after="160"/>
    </w:pPr>
    <w:rPr>
      <w:rFonts w:cstheme="minorBidi"/>
    </w:rPr>
  </w:style>
  <w:style w:type="character" w:customStyle="1" w:styleId="ListParagraphChar">
    <w:name w:val="List Paragraph Char"/>
    <w:basedOn w:val="DefaultParagraphFont"/>
    <w:link w:val="ListParagraph"/>
    <w:uiPriority w:val="34"/>
    <w:rsid w:val="00700755"/>
    <w:rPr>
      <w:rFonts w:asciiTheme="minorHAnsi" w:eastAsiaTheme="minorEastAsia" w:hAnsiTheme="minorHAnsi" w:cs="Times New Roman"/>
      <w:sz w:val="22"/>
      <w:szCs w:val="22"/>
    </w:rPr>
  </w:style>
  <w:style w:type="character" w:customStyle="1" w:styleId="HaveyoursayChar">
    <w:name w:val="Have your say Char"/>
    <w:basedOn w:val="ListParagraphChar"/>
    <w:link w:val="Haveyoursay"/>
    <w:rsid w:val="005308B2"/>
    <w:rPr>
      <w:rFonts w:asciiTheme="minorHAnsi" w:eastAsiaTheme="minorEastAsia" w:hAnsiTheme="minorHAnsi" w:cstheme="minorBidi"/>
      <w:sz w:val="22"/>
      <w:szCs w:val="22"/>
    </w:rPr>
  </w:style>
  <w:style w:type="paragraph" w:customStyle="1" w:styleId="Haveyoursayexample">
    <w:name w:val="Have your say example"/>
    <w:basedOn w:val="Normal"/>
    <w:link w:val="HaveyoursayexampleChar"/>
    <w:qFormat/>
    <w:rsid w:val="00B430D5"/>
    <w:pPr>
      <w:pBdr>
        <w:left w:val="single" w:sz="8" w:space="10" w:color="FF33CC"/>
      </w:pBdr>
      <w:spacing w:before="240" w:after="0"/>
      <w:ind w:left="1418"/>
    </w:pPr>
    <w:rPr>
      <w:rFonts w:eastAsiaTheme="majorEastAsia"/>
      <w:bCs/>
      <w:color w:val="404040" w:themeColor="text1" w:themeTint="BF"/>
    </w:rPr>
  </w:style>
  <w:style w:type="character" w:styleId="Hyperlink">
    <w:name w:val="Hyperlink"/>
    <w:basedOn w:val="DefaultParagraphFont"/>
    <w:uiPriority w:val="99"/>
    <w:unhideWhenUsed/>
    <w:rsid w:val="00B430D5"/>
    <w:rPr>
      <w:color w:val="0000FF" w:themeColor="hyperlink"/>
      <w:u w:val="single"/>
    </w:rPr>
  </w:style>
  <w:style w:type="character" w:customStyle="1" w:styleId="HaveyoursayexampleChar">
    <w:name w:val="Have your say example Char"/>
    <w:basedOn w:val="Heading3Char"/>
    <w:link w:val="Haveyoursayexample"/>
    <w:rsid w:val="00B430D5"/>
    <w:rPr>
      <w:rFonts w:asciiTheme="minorHAnsi" w:eastAsiaTheme="majorEastAsia" w:hAnsiTheme="minorHAnsi" w:cstheme="minorBidi"/>
      <w:b w:val="0"/>
      <w:bCs/>
      <w:color w:val="404040" w:themeColor="text1" w:themeTint="BF"/>
      <w:sz w:val="22"/>
      <w:szCs w:val="22"/>
    </w:rPr>
  </w:style>
  <w:style w:type="paragraph" w:styleId="Header">
    <w:name w:val="header"/>
    <w:basedOn w:val="Normal"/>
    <w:link w:val="HeaderChar"/>
    <w:uiPriority w:val="99"/>
    <w:unhideWhenUsed/>
    <w:rsid w:val="00A1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1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8"/>
    <w:rPr>
      <w:rFonts w:asciiTheme="minorHAnsi" w:eastAsiaTheme="minorEastAsia" w:hAnsiTheme="minorHAnsi" w:cstheme="minorBidi"/>
      <w:sz w:val="22"/>
      <w:szCs w:val="22"/>
    </w:rPr>
  </w:style>
  <w:style w:type="table" w:styleId="TableGrid">
    <w:name w:val="Table Grid"/>
    <w:basedOn w:val="TableNormal"/>
    <w:rsid w:val="00A1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tureLearnmarkdownsyntax">
    <w:name w:val="FutureLearn markdown syntax"/>
    <w:basedOn w:val="Normal"/>
    <w:link w:val="FutureLearnmarkdownsyntaxChar"/>
    <w:qFormat/>
    <w:rsid w:val="004C0157"/>
    <w:pPr>
      <w:spacing w:line="240" w:lineRule="auto"/>
      <w:ind w:left="1418"/>
      <w:contextualSpacing/>
    </w:pPr>
    <w:rPr>
      <w:rFonts w:ascii="Courier New" w:hAnsi="Courier New"/>
      <w:color w:val="404040" w:themeColor="text1" w:themeTint="BF"/>
    </w:rPr>
  </w:style>
  <w:style w:type="character" w:customStyle="1" w:styleId="FutureLearnmarkdownsyntaxChar">
    <w:name w:val="FutureLearn markdown syntax Char"/>
    <w:basedOn w:val="DefaultParagraphFont"/>
    <w:link w:val="FutureLearnmarkdownsyntax"/>
    <w:rsid w:val="004C0157"/>
    <w:rPr>
      <w:rFonts w:ascii="Courier New" w:eastAsiaTheme="minorEastAsia" w:hAnsi="Courier New" w:cstheme="minorBidi"/>
      <w:color w:val="404040" w:themeColor="text1" w:themeTint="BF"/>
      <w:sz w:val="22"/>
      <w:szCs w:val="22"/>
    </w:rPr>
  </w:style>
  <w:style w:type="paragraph" w:styleId="TOC1">
    <w:name w:val="toc 1"/>
    <w:basedOn w:val="Normal"/>
    <w:next w:val="Normal"/>
    <w:autoRedefine/>
    <w:uiPriority w:val="39"/>
    <w:unhideWhenUsed/>
    <w:rsid w:val="00512848"/>
    <w:pPr>
      <w:spacing w:after="100"/>
    </w:pPr>
  </w:style>
  <w:style w:type="paragraph" w:styleId="TOC2">
    <w:name w:val="toc 2"/>
    <w:basedOn w:val="Normal"/>
    <w:next w:val="Normal"/>
    <w:autoRedefine/>
    <w:uiPriority w:val="39"/>
    <w:unhideWhenUsed/>
    <w:rsid w:val="00512848"/>
    <w:pPr>
      <w:spacing w:after="100"/>
      <w:ind w:left="220"/>
    </w:pPr>
  </w:style>
  <w:style w:type="paragraph" w:styleId="TOC3">
    <w:name w:val="toc 3"/>
    <w:basedOn w:val="Normal"/>
    <w:next w:val="Normal"/>
    <w:autoRedefine/>
    <w:uiPriority w:val="39"/>
    <w:unhideWhenUsed/>
    <w:rsid w:val="00512848"/>
    <w:pPr>
      <w:spacing w:after="100"/>
      <w:ind w:left="440"/>
    </w:pPr>
  </w:style>
  <w:style w:type="paragraph" w:styleId="BalloonText">
    <w:name w:val="Balloon Text"/>
    <w:basedOn w:val="Normal"/>
    <w:link w:val="BalloonTextChar"/>
    <w:uiPriority w:val="99"/>
    <w:semiHidden/>
    <w:unhideWhenUsed/>
    <w:rsid w:val="00D0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23"/>
    <w:rPr>
      <w:rFonts w:ascii="Segoe UI" w:eastAsiaTheme="minorEastAsia" w:hAnsi="Segoe UI" w:cs="Segoe UI"/>
      <w:sz w:val="18"/>
      <w:szCs w:val="18"/>
    </w:rPr>
  </w:style>
  <w:style w:type="paragraph" w:customStyle="1" w:styleId="LEUFPFac">
    <w:name w:val="LEU_FP_Fac"/>
    <w:rsid w:val="00C816EE"/>
    <w:pPr>
      <w:spacing w:before="60" w:after="0" w:line="280" w:lineRule="exact"/>
    </w:pPr>
    <w:rPr>
      <w:rFonts w:eastAsia="Times New Roman" w:cs="Times New Roman"/>
      <w:caps/>
      <w:color w:val="FFFFFF"/>
      <w:sz w:val="20"/>
      <w:szCs w:val="20"/>
    </w:rPr>
  </w:style>
  <w:style w:type="paragraph" w:customStyle="1" w:styleId="LEUFPSchool">
    <w:name w:val="LEU_FP_School"/>
    <w:next w:val="LEUFPFac"/>
    <w:rsid w:val="00C816EE"/>
    <w:pPr>
      <w:spacing w:after="0" w:line="400" w:lineRule="exact"/>
    </w:pPr>
    <w:rPr>
      <w:rFonts w:eastAsia="Times New Roman" w:cs="Times New Roman"/>
      <w:b/>
      <w:color w:val="FFFFFF"/>
      <w:sz w:val="36"/>
      <w:szCs w:val="36"/>
    </w:rPr>
  </w:style>
  <w:style w:type="character" w:styleId="CommentReference">
    <w:name w:val="annotation reference"/>
    <w:basedOn w:val="DefaultParagraphFont"/>
    <w:uiPriority w:val="99"/>
    <w:semiHidden/>
    <w:unhideWhenUsed/>
    <w:rsid w:val="00572439"/>
    <w:rPr>
      <w:sz w:val="16"/>
      <w:szCs w:val="16"/>
    </w:rPr>
  </w:style>
  <w:style w:type="paragraph" w:styleId="CommentText">
    <w:name w:val="annotation text"/>
    <w:basedOn w:val="Normal"/>
    <w:link w:val="CommentTextChar"/>
    <w:uiPriority w:val="99"/>
    <w:semiHidden/>
    <w:unhideWhenUsed/>
    <w:rsid w:val="00572439"/>
    <w:pPr>
      <w:spacing w:line="240" w:lineRule="auto"/>
    </w:pPr>
    <w:rPr>
      <w:sz w:val="20"/>
      <w:szCs w:val="20"/>
    </w:rPr>
  </w:style>
  <w:style w:type="character" w:customStyle="1" w:styleId="CommentTextChar">
    <w:name w:val="Comment Text Char"/>
    <w:basedOn w:val="DefaultParagraphFont"/>
    <w:link w:val="CommentText"/>
    <w:uiPriority w:val="99"/>
    <w:semiHidden/>
    <w:rsid w:val="00572439"/>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72439"/>
    <w:rPr>
      <w:b/>
      <w:bCs/>
    </w:rPr>
  </w:style>
  <w:style w:type="character" w:customStyle="1" w:styleId="CommentSubjectChar">
    <w:name w:val="Comment Subject Char"/>
    <w:basedOn w:val="CommentTextChar"/>
    <w:link w:val="CommentSubject"/>
    <w:uiPriority w:val="99"/>
    <w:semiHidden/>
    <w:rsid w:val="00572439"/>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7190">
      <w:bodyDiv w:val="1"/>
      <w:marLeft w:val="0"/>
      <w:marRight w:val="0"/>
      <w:marTop w:val="0"/>
      <w:marBottom w:val="0"/>
      <w:divBdr>
        <w:top w:val="none" w:sz="0" w:space="0" w:color="auto"/>
        <w:left w:val="none" w:sz="0" w:space="0" w:color="auto"/>
        <w:bottom w:val="none" w:sz="0" w:space="0" w:color="auto"/>
        <w:right w:val="none" w:sz="0" w:space="0" w:color="auto"/>
      </w:divBdr>
    </w:div>
    <w:div w:id="800028997">
      <w:bodyDiv w:val="1"/>
      <w:marLeft w:val="0"/>
      <w:marRight w:val="0"/>
      <w:marTop w:val="0"/>
      <w:marBottom w:val="0"/>
      <w:divBdr>
        <w:top w:val="none" w:sz="0" w:space="0" w:color="auto"/>
        <w:left w:val="none" w:sz="0" w:space="0" w:color="auto"/>
        <w:bottom w:val="none" w:sz="0" w:space="0" w:color="auto"/>
        <w:right w:val="none" w:sz="0" w:space="0" w:color="auto"/>
      </w:divBdr>
    </w:div>
    <w:div w:id="13764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46F67-007A-4821-A9B3-0B7DF32CD49A}">
  <ds:schemaRefs>
    <ds:schemaRef ds:uri="http://schemas.microsoft.com/sharepoint/v3/contenttype/forms"/>
  </ds:schemaRefs>
</ds:datastoreItem>
</file>

<file path=customXml/itemProps2.xml><?xml version="1.0" encoding="utf-8"?>
<ds:datastoreItem xmlns:ds="http://schemas.openxmlformats.org/officeDocument/2006/customXml" ds:itemID="{9653B865-30DF-4C76-978D-DD790B1883D2}"/>
</file>

<file path=customXml/itemProps3.xml><?xml version="1.0" encoding="utf-8"?>
<ds:datastoreItem xmlns:ds="http://schemas.openxmlformats.org/officeDocument/2006/customXml" ds:itemID="{CA9277BC-4E48-48EB-AC15-A915785E0034}">
  <ds:schemaRefs>
    <ds:schemaRef ds:uri="http://schemas.microsoft.com/office/2006/metadata/properties"/>
    <ds:schemaRef ds:uri="http://schemas.microsoft.com/office/infopath/2007/PartnerControls"/>
    <ds:schemaRef ds:uri="b7ca404c-07e9-4252-827a-1e33d5099091"/>
    <ds:schemaRef ds:uri="33671d71-625f-4b9e-a50f-129681e54c3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Sacker</dc:creator>
  <cp:keywords/>
  <dc:description/>
  <cp:lastModifiedBy>Oliver Sacker</cp:lastModifiedBy>
  <cp:revision>17</cp:revision>
  <cp:lastPrinted>2019-05-08T13:20:00Z</cp:lastPrinted>
  <dcterms:created xsi:type="dcterms:W3CDTF">2019-05-08T13:14:00Z</dcterms:created>
  <dcterms:modified xsi:type="dcterms:W3CDTF">2020-07-13T15:14:00Z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