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0B87" w14:textId="17AC54B0" w:rsidR="00B22FF9" w:rsidRPr="00005CA2" w:rsidRDefault="00B22FF9" w:rsidP="00341D4E">
      <w:pPr>
        <w:pStyle w:val="Title"/>
        <w:rPr>
          <w:rFonts w:eastAsia="Times New Roman"/>
          <w:lang w:eastAsia="en-GB"/>
        </w:rPr>
      </w:pPr>
      <w:r w:rsidRPr="00005CA2">
        <w:t>Example</w:t>
      </w:r>
      <w:r>
        <w:rPr>
          <w:rFonts w:eastAsia="Times New Roman"/>
          <w:lang w:eastAsia="en-GB"/>
        </w:rPr>
        <w:t xml:space="preserve"> onl</w:t>
      </w:r>
      <w:bookmarkStart w:id="0" w:name="_GoBack"/>
      <w:bookmarkEnd w:id="0"/>
      <w:r>
        <w:rPr>
          <w:rFonts w:eastAsia="Times New Roman"/>
          <w:lang w:eastAsia="en-GB"/>
        </w:rPr>
        <w:t>ine content</w:t>
      </w:r>
    </w:p>
    <w:p w14:paraId="307ECED0" w14:textId="12847DC3" w:rsidR="00B22FF9" w:rsidRPr="000A741E" w:rsidRDefault="00B22FF9" w:rsidP="00B22FF9">
      <w:pPr>
        <w:rPr>
          <w:rFonts w:ascii="Arial" w:hAnsi="Arial" w:cs="Arial"/>
          <w:iCs/>
          <w:lang w:eastAsia="en-GB"/>
        </w:rPr>
      </w:pPr>
      <w:r w:rsidRPr="000A741E">
        <w:rPr>
          <w:rFonts w:ascii="Arial" w:hAnsi="Arial" w:cs="Arial"/>
          <w:iCs/>
          <w:lang w:eastAsia="en-GB"/>
        </w:rPr>
        <w:t xml:space="preserve">The following is an extract from a course on Transport Systems: Global Issues </w:t>
      </w:r>
      <w:proofErr w:type="gramStart"/>
      <w:r w:rsidRPr="000A741E">
        <w:rPr>
          <w:rFonts w:ascii="Arial" w:hAnsi="Arial" w:cs="Arial"/>
          <w:iCs/>
          <w:lang w:eastAsia="en-GB"/>
        </w:rPr>
        <w:t>And</w:t>
      </w:r>
      <w:proofErr w:type="gramEnd"/>
      <w:r w:rsidRPr="000A741E">
        <w:rPr>
          <w:rFonts w:ascii="Arial" w:hAnsi="Arial" w:cs="Arial"/>
          <w:iCs/>
          <w:lang w:eastAsia="en-GB"/>
        </w:rPr>
        <w:t xml:space="preserve"> Future Innovations.</w:t>
      </w:r>
    </w:p>
    <w:p w14:paraId="741C5350" w14:textId="77777777" w:rsidR="00F64B18" w:rsidRPr="00F64B18" w:rsidRDefault="00F64B18" w:rsidP="00F64B18">
      <w:pPr>
        <w:pStyle w:val="Heading1"/>
        <w:rPr>
          <w:rFonts w:eastAsia="Times New Roman"/>
          <w:lang w:eastAsia="en-GB"/>
        </w:rPr>
      </w:pPr>
      <w:r w:rsidRPr="00F64B18">
        <w:rPr>
          <w:rFonts w:eastAsia="Times New Roman"/>
          <w:lang w:eastAsia="en-GB"/>
        </w:rPr>
        <w:t>Making aviation sustainable</w:t>
      </w:r>
    </w:p>
    <w:p w14:paraId="28658014" w14:textId="77777777" w:rsidR="00F64B18" w:rsidRPr="00005CA2" w:rsidRDefault="00F64B18" w:rsidP="00005CA2">
      <w:pPr>
        <w:rPr>
          <w:b/>
          <w:bCs/>
          <w:lang w:eastAsia="en-GB"/>
        </w:rPr>
      </w:pPr>
      <w:r w:rsidRPr="00005CA2">
        <w:rPr>
          <w:b/>
          <w:bCs/>
          <w:lang w:eastAsia="en-GB"/>
        </w:rPr>
        <w:t>As you saw previously, greenhouse gas emissions are a significant by-product of transportation. According to the European Energy Agency</w:t>
      </w:r>
      <w:r w:rsidRPr="00005CA2">
        <w:rPr>
          <w:b/>
          <w:bCs/>
          <w:vertAlign w:val="superscript"/>
          <w:lang w:eastAsia="en-GB"/>
        </w:rPr>
        <w:t>1</w:t>
      </w:r>
      <w:r w:rsidRPr="00005CA2">
        <w:rPr>
          <w:b/>
          <w:bCs/>
          <w:lang w:eastAsia="en-GB"/>
        </w:rPr>
        <w:t>, transport is responsible for approximately one quarter of greenhouse gas (GHG) emissions in the EU.</w:t>
      </w:r>
    </w:p>
    <w:p w14:paraId="58EF348A" w14:textId="77777777" w:rsidR="00F64B18" w:rsidRPr="00F64B18" w:rsidRDefault="00F64B18" w:rsidP="00005CA2">
      <w:pPr>
        <w:rPr>
          <w:lang w:eastAsia="en-GB"/>
        </w:rPr>
      </w:pPr>
      <w:r w:rsidRPr="00F64B18">
        <w:rPr>
          <w:lang w:eastAsia="en-GB"/>
        </w:rPr>
        <w:t>Of these emissions, road transport accounts for more than 70%. In addition, the GHG emissions from almost all modes of transport have increased since 1990, despite improved vehicle efficiency.</w:t>
      </w:r>
    </w:p>
    <w:p w14:paraId="6BBF7197" w14:textId="77777777" w:rsidR="00F64B18" w:rsidRPr="00F64B18" w:rsidRDefault="00F64B18" w:rsidP="00005CA2">
      <w:pPr>
        <w:rPr>
          <w:lang w:eastAsia="en-GB"/>
        </w:rPr>
      </w:pPr>
      <w:r w:rsidRPr="00F64B18">
        <w:rPr>
          <w:lang w:eastAsia="en-GB"/>
        </w:rPr>
        <w:t>International aviation has experienced the largest percentage increase over 1990 levels (+105%), followed by international shipping (+22%) and road transport (+19%). Liquid fuels remain the dominant source of energy for transport, although their share is projected to decline from 95% in 2015 to 88% in 2040.</w:t>
      </w:r>
    </w:p>
    <w:p w14:paraId="2A75976E" w14:textId="77777777" w:rsidR="00F64B18" w:rsidRPr="00F64B18" w:rsidRDefault="00F64B18" w:rsidP="00F64B18">
      <w:pPr>
        <w:shd w:val="clear" w:color="auto" w:fill="FFFFFF"/>
        <w:spacing w:before="360" w:after="360"/>
        <w:rPr>
          <w:rFonts w:ascii="Arial" w:eastAsia="Times New Roman" w:hAnsi="Arial" w:cs="Arial"/>
          <w:color w:val="3A343A"/>
          <w:sz w:val="22"/>
          <w:szCs w:val="22"/>
          <w:lang w:eastAsia="en-GB"/>
        </w:rPr>
      </w:pPr>
      <w:r w:rsidRPr="00F64B18">
        <w:rPr>
          <w:rFonts w:ascii="Arial" w:eastAsia="Times New Roman" w:hAnsi="Arial" w:cs="Arial"/>
          <w:noProof/>
          <w:color w:val="3A343A"/>
          <w:sz w:val="22"/>
          <w:szCs w:val="22"/>
          <w:lang w:eastAsia="en-GB"/>
        </w:rPr>
        <w:drawing>
          <wp:inline distT="0" distB="0" distL="0" distR="0" wp14:anchorId="34A32CE4" wp14:editId="3CCB5614">
            <wp:extent cx="6172200" cy="2400300"/>
            <wp:effectExtent l="0" t="0" r="0" b="0"/>
            <wp:docPr id="1" name="Picture 1" descr="Aeroplanes parked in line at an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planes parked in line at an air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400300"/>
                    </a:xfrm>
                    <a:prstGeom prst="rect">
                      <a:avLst/>
                    </a:prstGeom>
                    <a:noFill/>
                    <a:ln>
                      <a:noFill/>
                    </a:ln>
                  </pic:spPr>
                </pic:pic>
              </a:graphicData>
            </a:graphic>
          </wp:inline>
        </w:drawing>
      </w:r>
    </w:p>
    <w:p w14:paraId="7C3F2E40" w14:textId="77777777" w:rsidR="00F64B18" w:rsidRPr="00B22FF9" w:rsidRDefault="00F64B18" w:rsidP="00005CA2">
      <w:pPr>
        <w:rPr>
          <w:lang w:eastAsia="en-GB"/>
        </w:rPr>
      </w:pPr>
      <w:r w:rsidRPr="00F64B18">
        <w:rPr>
          <w:lang w:eastAsia="en-GB"/>
        </w:rPr>
        <w:t xml:space="preserve">Aviation contributes to 13% of the total transport GHG </w:t>
      </w:r>
      <w:proofErr w:type="gramStart"/>
      <w:r w:rsidRPr="00F64B18">
        <w:rPr>
          <w:lang w:eastAsia="en-GB"/>
        </w:rPr>
        <w:t>emissions, but</w:t>
      </w:r>
      <w:proofErr w:type="gramEnd"/>
      <w:r w:rsidRPr="00F64B18">
        <w:rPr>
          <w:lang w:eastAsia="en-GB"/>
        </w:rPr>
        <w:t xml:space="preserve"> is having the highest percentage growth among all modes. There has been continued passenger traffic growth and robust air cargo demand. At present, over half of the world’s 1.2 billion tourists who travelled across international borders journeyed by plane, and air transport now carries some 35% of world trade by value</w:t>
      </w:r>
      <w:r w:rsidRPr="00F64B18">
        <w:rPr>
          <w:vertAlign w:val="superscript"/>
          <w:lang w:eastAsia="en-GB"/>
        </w:rPr>
        <w:t>2</w:t>
      </w:r>
      <w:r w:rsidRPr="00F64B18">
        <w:rPr>
          <w:lang w:eastAsia="en-GB"/>
        </w:rPr>
        <w:t>.</w:t>
      </w:r>
    </w:p>
    <w:p w14:paraId="1EDE3E8B" w14:textId="77777777" w:rsidR="00F64B18" w:rsidRPr="00F64B18" w:rsidRDefault="00F64B18" w:rsidP="00005CA2">
      <w:pPr>
        <w:pStyle w:val="Heading2"/>
        <w:rPr>
          <w:rFonts w:eastAsia="Times New Roman"/>
          <w:lang w:eastAsia="en-GB"/>
        </w:rPr>
      </w:pPr>
      <w:r w:rsidRPr="00F64B18">
        <w:rPr>
          <w:rFonts w:eastAsia="Times New Roman"/>
          <w:lang w:eastAsia="en-GB"/>
        </w:rPr>
        <w:lastRenderedPageBreak/>
        <w:t>Reducing the harmful effects of aviation</w:t>
      </w:r>
    </w:p>
    <w:p w14:paraId="4F12268C" w14:textId="77777777" w:rsidR="00F64B18" w:rsidRPr="00F64B18" w:rsidRDefault="00F64B18" w:rsidP="00005CA2">
      <w:pPr>
        <w:rPr>
          <w:lang w:eastAsia="en-GB"/>
        </w:rPr>
      </w:pPr>
      <w:r w:rsidRPr="00F64B18">
        <w:rPr>
          <w:lang w:eastAsia="en-GB"/>
        </w:rPr>
        <w:t>The speed and ability to travel significant distances mean that there are no real alternatives to air transport. The International Air Transport Association</w:t>
      </w:r>
      <w:r w:rsidRPr="00F64B18">
        <w:rPr>
          <w:vertAlign w:val="superscript"/>
          <w:lang w:eastAsia="en-GB"/>
        </w:rPr>
        <w:t>3</w:t>
      </w:r>
      <w:r w:rsidRPr="00F64B18">
        <w:rPr>
          <w:lang w:eastAsia="en-GB"/>
        </w:rPr>
        <w:t>, working with the International Civil Aviation Organization, has developed an action plan</w:t>
      </w:r>
      <w:r w:rsidRPr="00F64B18">
        <w:rPr>
          <w:vertAlign w:val="superscript"/>
          <w:lang w:eastAsia="en-GB"/>
        </w:rPr>
        <w:t>4</w:t>
      </w:r>
      <w:r w:rsidRPr="00F64B18">
        <w:rPr>
          <w:lang w:eastAsia="en-GB"/>
        </w:rPr>
        <w:t> for reducing the industry’s carbon footprint. This recommends the adoption of the following four aspects:</w:t>
      </w:r>
    </w:p>
    <w:p w14:paraId="065DB0B7" w14:textId="2C67D285" w:rsidR="00F64B18" w:rsidRPr="00005CA2" w:rsidRDefault="00F64B18" w:rsidP="007C20C7">
      <w:pPr>
        <w:pStyle w:val="ListParagraph"/>
        <w:numPr>
          <w:ilvl w:val="0"/>
          <w:numId w:val="5"/>
        </w:numPr>
        <w:shd w:val="clear" w:color="auto" w:fill="FFFFFF"/>
        <w:spacing w:before="100" w:beforeAutospacing="1" w:after="100" w:afterAutospacing="1"/>
        <w:outlineLvl w:val="1"/>
        <w:rPr>
          <w:rFonts w:ascii="Arial" w:eastAsia="Times New Roman" w:hAnsi="Arial" w:cs="Arial"/>
          <w:b/>
          <w:bCs/>
          <w:color w:val="3A343A"/>
          <w:sz w:val="22"/>
          <w:szCs w:val="22"/>
          <w:lang w:eastAsia="en-GB"/>
        </w:rPr>
      </w:pPr>
      <w:r w:rsidRPr="00005CA2">
        <w:rPr>
          <w:rStyle w:val="Heading3Char"/>
        </w:rPr>
        <w:t>Invest in new technology</w:t>
      </w:r>
    </w:p>
    <w:p w14:paraId="53510684" w14:textId="4765ECB8" w:rsidR="00F64B18" w:rsidRPr="00F64B18" w:rsidRDefault="00F64B18" w:rsidP="000D0E30">
      <w:pPr>
        <w:pStyle w:val="ListParagraph"/>
        <w:numPr>
          <w:ilvl w:val="0"/>
          <w:numId w:val="6"/>
        </w:numPr>
        <w:spacing w:before="480" w:after="120"/>
        <w:ind w:left="714" w:hanging="357"/>
        <w:contextualSpacing w:val="0"/>
        <w:rPr>
          <w:lang w:eastAsia="en-GB"/>
        </w:rPr>
      </w:pPr>
      <w:r w:rsidRPr="00F64B18">
        <w:rPr>
          <w:b/>
          <w:bCs/>
          <w:lang w:eastAsia="en-GB"/>
        </w:rPr>
        <w:t xml:space="preserve">New </w:t>
      </w:r>
      <w:proofErr w:type="gramStart"/>
      <w:r w:rsidRPr="00F64B18">
        <w:rPr>
          <w:b/>
          <w:bCs/>
          <w:lang w:eastAsia="en-GB"/>
        </w:rPr>
        <w:t>fuel efficient</w:t>
      </w:r>
      <w:proofErr w:type="gramEnd"/>
      <w:r w:rsidRPr="00F64B18">
        <w:rPr>
          <w:b/>
          <w:bCs/>
          <w:lang w:eastAsia="en-GB"/>
        </w:rPr>
        <w:t xml:space="preserve"> engines:</w:t>
      </w:r>
      <w:r w:rsidRPr="00F64B18">
        <w:rPr>
          <w:lang w:eastAsia="en-GB"/>
        </w:rPr>
        <w:t> The average British Airways flight emits 106.8g CO</w:t>
      </w:r>
      <w:r w:rsidRPr="00F64B18">
        <w:rPr>
          <w:vertAlign w:val="subscript"/>
          <w:lang w:eastAsia="en-GB"/>
        </w:rPr>
        <w:t>2</w:t>
      </w:r>
      <w:r w:rsidRPr="00F64B18">
        <w:rPr>
          <w:lang w:eastAsia="en-GB"/>
        </w:rPr>
        <w:t> per passenger kilometre. By 2025, this will be reduced to 83g CO</w:t>
      </w:r>
      <w:r w:rsidRPr="00F64B18">
        <w:rPr>
          <w:vertAlign w:val="subscript"/>
          <w:lang w:eastAsia="en-GB"/>
        </w:rPr>
        <w:t>2</w:t>
      </w:r>
      <w:r w:rsidRPr="00F64B18">
        <w:rPr>
          <w:lang w:eastAsia="en-GB"/>
        </w:rPr>
        <w:t>. For comparison, a Lamborghini emits 310g CO</w:t>
      </w:r>
      <w:r w:rsidRPr="00F64B18">
        <w:rPr>
          <w:vertAlign w:val="subscript"/>
          <w:lang w:eastAsia="en-GB"/>
        </w:rPr>
        <w:t>2</w:t>
      </w:r>
      <w:r w:rsidRPr="00F64B18">
        <w:rPr>
          <w:lang w:eastAsia="en-GB"/>
        </w:rPr>
        <w:t> and a Toyota Prius emits 89g CO</w:t>
      </w:r>
      <w:r w:rsidRPr="00F64B18">
        <w:rPr>
          <w:vertAlign w:val="subscript"/>
          <w:lang w:eastAsia="en-GB"/>
        </w:rPr>
        <w:t>2</w:t>
      </w:r>
      <w:r w:rsidRPr="00F64B18">
        <w:rPr>
          <w:lang w:eastAsia="en-GB"/>
        </w:rPr>
        <w:t>.</w:t>
      </w:r>
    </w:p>
    <w:p w14:paraId="6673CBF8" w14:textId="73B3DD70" w:rsidR="00F64B18" w:rsidRPr="00F64B18" w:rsidRDefault="00F64B18" w:rsidP="000D0E30">
      <w:pPr>
        <w:pStyle w:val="ListParagraph"/>
        <w:numPr>
          <w:ilvl w:val="0"/>
          <w:numId w:val="6"/>
        </w:numPr>
        <w:spacing w:before="120" w:after="120"/>
        <w:ind w:left="714" w:hanging="357"/>
        <w:contextualSpacing w:val="0"/>
        <w:rPr>
          <w:lang w:eastAsia="en-GB"/>
        </w:rPr>
      </w:pPr>
      <w:r w:rsidRPr="00F64B18">
        <w:rPr>
          <w:b/>
          <w:bCs/>
          <w:lang w:eastAsia="en-GB"/>
        </w:rPr>
        <w:t>New winglets design and aerodynamics:</w:t>
      </w:r>
      <w:r w:rsidRPr="00F64B18">
        <w:rPr>
          <w:lang w:eastAsia="en-GB"/>
        </w:rPr>
        <w:t> This could result in approximately a 4-6% reduction in fuel burn per flight.</w:t>
      </w:r>
    </w:p>
    <w:p w14:paraId="0364D704" w14:textId="77777777" w:rsidR="00F64B18" w:rsidRPr="00F64B18" w:rsidRDefault="00F64B18" w:rsidP="000D0E30">
      <w:pPr>
        <w:pStyle w:val="ListParagraph"/>
        <w:numPr>
          <w:ilvl w:val="0"/>
          <w:numId w:val="6"/>
        </w:numPr>
        <w:spacing w:before="120"/>
        <w:rPr>
          <w:lang w:eastAsia="en-GB"/>
        </w:rPr>
      </w:pPr>
      <w:r w:rsidRPr="00F64B18">
        <w:rPr>
          <w:b/>
          <w:bCs/>
          <w:lang w:eastAsia="en-GB"/>
        </w:rPr>
        <w:t>Lightweight cabin materials:</w:t>
      </w:r>
      <w:r w:rsidRPr="00F64B18">
        <w:rPr>
          <w:lang w:eastAsia="en-GB"/>
        </w:rPr>
        <w:t> For example, Swiss International Air Lines has installed lightweight seats on its entire fleet and saved 2,800 tonnes of CO</w:t>
      </w:r>
      <w:r w:rsidRPr="00F64B18">
        <w:rPr>
          <w:vertAlign w:val="subscript"/>
          <w:lang w:eastAsia="en-GB"/>
        </w:rPr>
        <w:t>2</w:t>
      </w:r>
      <w:r w:rsidRPr="00F64B18">
        <w:rPr>
          <w:lang w:eastAsia="en-GB"/>
        </w:rPr>
        <w:t> each year.</w:t>
      </w:r>
    </w:p>
    <w:p w14:paraId="4E9979D6" w14:textId="77777777" w:rsidR="00F64B18" w:rsidRPr="00F64B18" w:rsidRDefault="00F64B18" w:rsidP="00F64B18">
      <w:pPr>
        <w:shd w:val="clear" w:color="auto" w:fill="FFFFFF"/>
        <w:spacing w:before="360" w:after="360"/>
        <w:rPr>
          <w:rFonts w:ascii="Arial" w:eastAsia="Times New Roman" w:hAnsi="Arial" w:cs="Arial"/>
          <w:color w:val="3A343A"/>
          <w:sz w:val="22"/>
          <w:szCs w:val="22"/>
          <w:lang w:eastAsia="en-GB"/>
        </w:rPr>
      </w:pPr>
      <w:r w:rsidRPr="00F64B18">
        <w:rPr>
          <w:rFonts w:ascii="Arial" w:eastAsia="Times New Roman" w:hAnsi="Arial" w:cs="Arial"/>
          <w:noProof/>
          <w:color w:val="3A343A"/>
          <w:sz w:val="22"/>
          <w:szCs w:val="22"/>
          <w:lang w:eastAsia="en-GB"/>
        </w:rPr>
        <w:drawing>
          <wp:inline distT="0" distB="0" distL="0" distR="0" wp14:anchorId="11BD9C37" wp14:editId="6D27FD3F">
            <wp:extent cx="6172200" cy="2400300"/>
            <wp:effectExtent l="0" t="0" r="0" b="0"/>
            <wp:docPr id="2" name="Picture 2" descr="An aeroplane engine, aeroplane wing and aeroplane c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eroplane engine, aeroplane wing and aeroplane cab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2400300"/>
                    </a:xfrm>
                    <a:prstGeom prst="rect">
                      <a:avLst/>
                    </a:prstGeom>
                    <a:noFill/>
                    <a:ln>
                      <a:noFill/>
                    </a:ln>
                  </pic:spPr>
                </pic:pic>
              </a:graphicData>
            </a:graphic>
          </wp:inline>
        </w:drawing>
      </w:r>
    </w:p>
    <w:p w14:paraId="70E3E839" w14:textId="77777777" w:rsidR="00F64B18" w:rsidRPr="00F64B18" w:rsidRDefault="00F64B18" w:rsidP="007C20C7">
      <w:pPr>
        <w:pStyle w:val="Heading3"/>
        <w:rPr>
          <w:rFonts w:eastAsia="Times New Roman"/>
          <w:lang w:eastAsia="en-GB"/>
        </w:rPr>
      </w:pPr>
      <w:r w:rsidRPr="00F64B18">
        <w:rPr>
          <w:rFonts w:eastAsia="Times New Roman"/>
          <w:lang w:eastAsia="en-GB"/>
        </w:rPr>
        <w:t>2. Fly using more efficient operations</w:t>
      </w:r>
    </w:p>
    <w:p w14:paraId="7250B89B" w14:textId="77777777" w:rsidR="00F64B18" w:rsidRPr="00F64B18" w:rsidRDefault="00F64B18" w:rsidP="007C20C7">
      <w:pPr>
        <w:rPr>
          <w:lang w:eastAsia="en-GB"/>
        </w:rPr>
      </w:pPr>
      <w:r w:rsidRPr="00F64B18">
        <w:rPr>
          <w:b/>
          <w:bCs/>
          <w:lang w:eastAsia="en-GB"/>
        </w:rPr>
        <w:t>Continuous descent approaches (CDA):</w:t>
      </w:r>
      <w:r w:rsidRPr="00F64B18">
        <w:rPr>
          <w:lang w:eastAsia="en-GB"/>
        </w:rPr>
        <w:t> A Boeing 747-400 undertaking a CDA can save as much as a tonne of CO</w:t>
      </w:r>
      <w:r w:rsidRPr="00F64B18">
        <w:rPr>
          <w:vertAlign w:val="subscript"/>
          <w:lang w:eastAsia="en-GB"/>
        </w:rPr>
        <w:t>2</w:t>
      </w:r>
      <w:r w:rsidRPr="00F64B18">
        <w:rPr>
          <w:lang w:eastAsia="en-GB"/>
        </w:rPr>
        <w:t>, as shown in the image below.</w:t>
      </w:r>
    </w:p>
    <w:p w14:paraId="1DC713B6" w14:textId="581294CD" w:rsidR="00F64B18" w:rsidRPr="00F64B18" w:rsidRDefault="00F64B18" w:rsidP="00F64B18">
      <w:pPr>
        <w:shd w:val="clear" w:color="auto" w:fill="FFFFFF"/>
        <w:spacing w:before="360" w:after="360"/>
        <w:rPr>
          <w:rFonts w:ascii="Arial" w:eastAsia="Times New Roman" w:hAnsi="Arial" w:cs="Arial"/>
          <w:color w:val="3A343A"/>
          <w:sz w:val="22"/>
          <w:szCs w:val="22"/>
          <w:lang w:eastAsia="en-GB"/>
        </w:rPr>
      </w:pPr>
      <w:r w:rsidRPr="00F64B18">
        <w:rPr>
          <w:rFonts w:ascii="Arial" w:eastAsia="Times New Roman" w:hAnsi="Arial" w:cs="Arial"/>
          <w:noProof/>
          <w:color w:val="3A343A"/>
          <w:sz w:val="22"/>
          <w:szCs w:val="22"/>
          <w:lang w:eastAsia="en-GB"/>
        </w:rPr>
        <w:lastRenderedPageBreak/>
        <w:drawing>
          <wp:inline distT="0" distB="0" distL="0" distR="0" wp14:anchorId="5CD3146E" wp14:editId="348CD8D1">
            <wp:extent cx="6172200" cy="3019425"/>
            <wp:effectExtent l="0" t="0" r="0" b="9525"/>
            <wp:docPr id="4" name="Picture 4" descr="A graph of continuous descent approach by an aero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uous descent approach by an aerop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019425"/>
                    </a:xfrm>
                    <a:prstGeom prst="rect">
                      <a:avLst/>
                    </a:prstGeom>
                    <a:noFill/>
                    <a:ln>
                      <a:noFill/>
                    </a:ln>
                  </pic:spPr>
                </pic:pic>
              </a:graphicData>
            </a:graphic>
          </wp:inline>
        </w:drawing>
      </w:r>
      <w:r w:rsidRPr="00F64B18">
        <w:rPr>
          <w:rFonts w:ascii="Arial" w:eastAsia="Times New Roman" w:hAnsi="Arial" w:cs="Arial"/>
          <w:color w:val="3A343A"/>
          <w:sz w:val="22"/>
          <w:szCs w:val="22"/>
          <w:lang w:eastAsia="en-GB"/>
        </w:rPr>
        <w:t> </w:t>
      </w:r>
      <w:r w:rsidR="000D0E30">
        <w:rPr>
          <w:rFonts w:ascii="Arial" w:eastAsia="Times New Roman" w:hAnsi="Arial" w:cs="Arial"/>
          <w:color w:val="3A343A"/>
          <w:sz w:val="22"/>
          <w:szCs w:val="22"/>
          <w:lang w:eastAsia="en-GB"/>
        </w:rPr>
        <w:br/>
      </w:r>
      <w:r w:rsidR="000D0E30" w:rsidRPr="000D0E30">
        <w:rPr>
          <w:sz w:val="20"/>
          <w:szCs w:val="20"/>
        </w:rPr>
        <w:t xml:space="preserve">Image caption: </w:t>
      </w:r>
      <w:r w:rsidRPr="000D0E30">
        <w:rPr>
          <w:sz w:val="20"/>
          <w:szCs w:val="20"/>
        </w:rPr>
        <w:t>Continuous descent approach by an aeroplane. Source: CC BY-SA 3.0</w:t>
      </w:r>
    </w:p>
    <w:p w14:paraId="794BFB44" w14:textId="77777777" w:rsidR="00F64B18" w:rsidRPr="00F64B18" w:rsidRDefault="00F64B18" w:rsidP="000D0E30">
      <w:pPr>
        <w:pStyle w:val="Heading3"/>
        <w:rPr>
          <w:rFonts w:eastAsia="Times New Roman"/>
          <w:lang w:eastAsia="en-GB"/>
        </w:rPr>
      </w:pPr>
      <w:r w:rsidRPr="00F64B18">
        <w:rPr>
          <w:rFonts w:eastAsia="Times New Roman"/>
          <w:lang w:eastAsia="en-GB"/>
        </w:rPr>
        <w:t>3. Build and use efficient infrastructure</w:t>
      </w:r>
    </w:p>
    <w:p w14:paraId="72F34AD9" w14:textId="77777777" w:rsidR="00F64B18" w:rsidRPr="00F64B18" w:rsidRDefault="00F64B18" w:rsidP="000D0E30">
      <w:pPr>
        <w:pStyle w:val="ListParagraph"/>
        <w:numPr>
          <w:ilvl w:val="0"/>
          <w:numId w:val="2"/>
        </w:numPr>
        <w:spacing w:after="120"/>
        <w:ind w:left="714" w:hanging="357"/>
        <w:contextualSpacing w:val="0"/>
        <w:rPr>
          <w:lang w:eastAsia="en-GB"/>
        </w:rPr>
      </w:pPr>
      <w:r w:rsidRPr="000D0E30">
        <w:rPr>
          <w:b/>
          <w:bCs/>
          <w:lang w:eastAsia="en-GB"/>
        </w:rPr>
        <w:t>Fixed Electrical Ground Power (FEGP):</w:t>
      </w:r>
      <w:r w:rsidRPr="00F64B18">
        <w:rPr>
          <w:lang w:eastAsia="en-GB"/>
        </w:rPr>
        <w:t> The use of ground power sources and switching off the main engine for taxiing, towing and passenger boarding results in jet fuel use reductions. Installing FEGP at Zurich Airport has saved 33,000 tonnes of CO</w:t>
      </w:r>
      <w:r w:rsidRPr="000D0E30">
        <w:rPr>
          <w:vertAlign w:val="subscript"/>
          <w:lang w:eastAsia="en-GB"/>
        </w:rPr>
        <w:t>2</w:t>
      </w:r>
      <w:r w:rsidRPr="00F64B18">
        <w:rPr>
          <w:lang w:eastAsia="en-GB"/>
        </w:rPr>
        <w:t> per year.</w:t>
      </w:r>
    </w:p>
    <w:p w14:paraId="7A8B5D4A" w14:textId="77777777" w:rsidR="00F64B18" w:rsidRPr="00F64B18" w:rsidRDefault="00F64B18" w:rsidP="000D0E30">
      <w:pPr>
        <w:pStyle w:val="ListParagraph"/>
        <w:numPr>
          <w:ilvl w:val="0"/>
          <w:numId w:val="2"/>
        </w:numPr>
        <w:spacing w:before="120" w:after="480"/>
        <w:rPr>
          <w:lang w:eastAsia="en-GB"/>
        </w:rPr>
      </w:pPr>
      <w:r w:rsidRPr="000D0E30">
        <w:rPr>
          <w:b/>
          <w:bCs/>
          <w:lang w:eastAsia="en-GB"/>
        </w:rPr>
        <w:t>Active traffic management:</w:t>
      </w:r>
      <w:r w:rsidRPr="00F64B18">
        <w:rPr>
          <w:lang w:eastAsia="en-GB"/>
        </w:rPr>
        <w:t> Improving the airspace, which was regulated in the 1950s for military reasons, will save 8-14 minutes of flight time and 948-1575kg of CO</w:t>
      </w:r>
      <w:r w:rsidRPr="000D0E30">
        <w:rPr>
          <w:vertAlign w:val="subscript"/>
          <w:lang w:eastAsia="en-GB"/>
        </w:rPr>
        <w:t>2</w:t>
      </w:r>
      <w:r w:rsidRPr="00F64B18">
        <w:rPr>
          <w:lang w:eastAsia="en-GB"/>
        </w:rPr>
        <w:t> per flight within Europe.</w:t>
      </w:r>
    </w:p>
    <w:p w14:paraId="4F86E6D4" w14:textId="77777777" w:rsidR="00F64B18" w:rsidRPr="00F64B18" w:rsidRDefault="00F64B18" w:rsidP="000D0E30">
      <w:pPr>
        <w:pStyle w:val="Heading3"/>
        <w:rPr>
          <w:rFonts w:eastAsia="Times New Roman"/>
          <w:lang w:eastAsia="en-GB"/>
        </w:rPr>
      </w:pPr>
      <w:r w:rsidRPr="00F64B18">
        <w:rPr>
          <w:rFonts w:eastAsia="Times New Roman"/>
          <w:lang w:eastAsia="en-GB"/>
        </w:rPr>
        <w:t>4. Use sustainable aviation biofuels</w:t>
      </w:r>
    </w:p>
    <w:p w14:paraId="0552321B" w14:textId="77777777" w:rsidR="00F64B18" w:rsidRPr="00F64B18" w:rsidRDefault="00F64B18" w:rsidP="000D0E30">
      <w:pPr>
        <w:pStyle w:val="ListParagraph"/>
        <w:numPr>
          <w:ilvl w:val="0"/>
          <w:numId w:val="7"/>
        </w:numPr>
        <w:rPr>
          <w:lang w:eastAsia="en-GB"/>
        </w:rPr>
      </w:pPr>
      <w:r w:rsidRPr="000D0E30">
        <w:rPr>
          <w:b/>
          <w:bCs/>
          <w:lang w:eastAsia="en-GB"/>
        </w:rPr>
        <w:t>The use of biofuels:</w:t>
      </w:r>
      <w:r w:rsidRPr="00F64B18">
        <w:rPr>
          <w:lang w:eastAsia="en-GB"/>
        </w:rPr>
        <w:t> Biofuels are expected to be the main contributor in achieving carbon neutral growth by aviation.</w:t>
      </w:r>
    </w:p>
    <w:p w14:paraId="141D682C" w14:textId="7D853ED2" w:rsidR="00F64B18" w:rsidRPr="00F64B18" w:rsidRDefault="00F64B18" w:rsidP="00F64B18">
      <w:pPr>
        <w:shd w:val="clear" w:color="auto" w:fill="FFFFFF"/>
        <w:spacing w:before="360" w:after="360"/>
        <w:rPr>
          <w:rFonts w:ascii="Arial" w:eastAsia="Times New Roman" w:hAnsi="Arial" w:cs="Arial"/>
          <w:color w:val="3A343A"/>
          <w:sz w:val="22"/>
          <w:szCs w:val="22"/>
          <w:lang w:eastAsia="en-GB"/>
        </w:rPr>
      </w:pPr>
      <w:r w:rsidRPr="00F64B18">
        <w:rPr>
          <w:rFonts w:ascii="inherit" w:eastAsia="Times New Roman" w:hAnsi="inherit" w:cs="Arial"/>
          <w:noProof/>
          <w:color w:val="DE00A5"/>
          <w:sz w:val="22"/>
          <w:szCs w:val="22"/>
          <w:lang w:eastAsia="en-GB"/>
        </w:rPr>
        <w:lastRenderedPageBreak/>
        <w:drawing>
          <wp:inline distT="0" distB="0" distL="0" distR="0" wp14:anchorId="77346DFF" wp14:editId="4CE4B094">
            <wp:extent cx="6172200" cy="3019425"/>
            <wp:effectExtent l="0" t="0" r="0" b="9525"/>
            <wp:docPr id="6" name="Picture 6" descr="Graph showing the four-pillar strategy for carbon neutral growth by avi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ur-pillar strategy for carbon neutral growth by avia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3019425"/>
                    </a:xfrm>
                    <a:prstGeom prst="rect">
                      <a:avLst/>
                    </a:prstGeom>
                    <a:noFill/>
                    <a:ln>
                      <a:noFill/>
                    </a:ln>
                  </pic:spPr>
                </pic:pic>
              </a:graphicData>
            </a:graphic>
          </wp:inline>
        </w:drawing>
      </w:r>
      <w:r w:rsidR="000D0E30">
        <w:rPr>
          <w:rFonts w:ascii="Arial" w:eastAsia="Times New Roman" w:hAnsi="Arial" w:cs="Arial"/>
          <w:color w:val="3A343A"/>
          <w:sz w:val="22"/>
          <w:szCs w:val="22"/>
          <w:vertAlign w:val="subscript"/>
          <w:lang w:eastAsia="en-GB"/>
        </w:rPr>
        <w:br/>
      </w:r>
      <w:r w:rsidR="000D0E30" w:rsidRPr="000D0E30">
        <w:rPr>
          <w:sz w:val="20"/>
          <w:szCs w:val="20"/>
        </w:rPr>
        <w:t xml:space="preserve">Image caption: Four </w:t>
      </w:r>
      <w:r w:rsidRPr="000D0E30">
        <w:rPr>
          <w:sz w:val="20"/>
          <w:szCs w:val="20"/>
        </w:rPr>
        <w:t>pillar strategy for carbon neutral growth by aviation. Source: © ATAG</w:t>
      </w:r>
      <w:r w:rsidRPr="00F64B18">
        <w:rPr>
          <w:rFonts w:ascii="Arial" w:eastAsia="Times New Roman" w:hAnsi="Arial" w:cs="Arial"/>
          <w:color w:val="3A343A"/>
          <w:sz w:val="22"/>
          <w:szCs w:val="22"/>
          <w:vertAlign w:val="subscript"/>
          <w:lang w:eastAsia="en-GB"/>
        </w:rPr>
        <w:t>.</w:t>
      </w:r>
    </w:p>
    <w:p w14:paraId="47322212" w14:textId="77777777" w:rsidR="00F64B18" w:rsidRPr="00F64B18" w:rsidRDefault="00F64B18" w:rsidP="000D0E30">
      <w:pPr>
        <w:rPr>
          <w:lang w:eastAsia="en-GB"/>
        </w:rPr>
      </w:pPr>
      <w:r w:rsidRPr="00F64B18">
        <w:rPr>
          <w:lang w:eastAsia="en-GB"/>
        </w:rPr>
        <w:t>However, the following two major challenges remain:</w:t>
      </w:r>
    </w:p>
    <w:p w14:paraId="6951EE51" w14:textId="77777777" w:rsidR="00F64B18" w:rsidRPr="00F64B18" w:rsidRDefault="00F64B18" w:rsidP="000D0E30">
      <w:pPr>
        <w:pStyle w:val="ListParagraph"/>
        <w:numPr>
          <w:ilvl w:val="0"/>
          <w:numId w:val="4"/>
        </w:numPr>
        <w:rPr>
          <w:lang w:eastAsia="en-GB"/>
        </w:rPr>
      </w:pPr>
      <w:r w:rsidRPr="00F64B18">
        <w:rPr>
          <w:lang w:eastAsia="en-GB"/>
        </w:rPr>
        <w:t>Sourcing the required quantity at the right cost.</w:t>
      </w:r>
    </w:p>
    <w:p w14:paraId="07309B35" w14:textId="77777777" w:rsidR="00F64B18" w:rsidRPr="00F64B18" w:rsidRDefault="00F64B18" w:rsidP="000D0E30">
      <w:pPr>
        <w:pStyle w:val="ListParagraph"/>
        <w:numPr>
          <w:ilvl w:val="0"/>
          <w:numId w:val="4"/>
        </w:numPr>
        <w:rPr>
          <w:lang w:eastAsia="en-GB"/>
        </w:rPr>
      </w:pPr>
      <w:r w:rsidRPr="00F64B18">
        <w:rPr>
          <w:lang w:eastAsia="en-GB"/>
        </w:rPr>
        <w:t>Ensuring that it is sourced from sustainable supplies.</w:t>
      </w:r>
    </w:p>
    <w:p w14:paraId="6EBEE471" w14:textId="77777777" w:rsidR="00F64B18" w:rsidRPr="00F64B18" w:rsidRDefault="00F64B18" w:rsidP="000D0E30">
      <w:pPr>
        <w:rPr>
          <w:lang w:eastAsia="en-GB"/>
        </w:rPr>
      </w:pPr>
      <w:r w:rsidRPr="00F64B18">
        <w:rPr>
          <w:lang w:eastAsia="en-GB"/>
        </w:rPr>
        <w:t xml:space="preserve">Another means of decarbonising transport is </w:t>
      </w:r>
      <w:proofErr w:type="gramStart"/>
      <w:r w:rsidRPr="00F64B18">
        <w:rPr>
          <w:lang w:eastAsia="en-GB"/>
        </w:rPr>
        <w:t>through the use of</w:t>
      </w:r>
      <w:proofErr w:type="gramEnd"/>
      <w:r w:rsidRPr="00F64B18">
        <w:rPr>
          <w:lang w:eastAsia="en-GB"/>
        </w:rPr>
        <w:t xml:space="preserve"> biofuels that are produced from biomass (plant or animal material). Biofuel feedstock stores energy as sugar, starch or oil, and this calorific value can be converted to liquid biofuels to replace petrol or diesel in fuelling vehicles.</w:t>
      </w:r>
    </w:p>
    <w:p w14:paraId="2C4EB8FD" w14:textId="77777777" w:rsidR="00F64B18" w:rsidRPr="00F64B18" w:rsidRDefault="00F64B18" w:rsidP="000D0E30">
      <w:pPr>
        <w:rPr>
          <w:lang w:eastAsia="en-GB"/>
        </w:rPr>
      </w:pPr>
      <w:r w:rsidRPr="00F64B18">
        <w:rPr>
          <w:lang w:eastAsia="en-GB"/>
        </w:rPr>
        <w:t>Biofuels can directly substitute for, or blend with, conventional fossil fuels without the need for major modification of vehicles or refuelling infrastructures. However, biofuels have lower energy content than conventional fossil fuels and the same amount of biofuel gives a shorter journey.</w:t>
      </w:r>
    </w:p>
    <w:p w14:paraId="631B9800" w14:textId="77777777" w:rsidR="00F64B18" w:rsidRPr="00F64B18" w:rsidRDefault="00F64B18" w:rsidP="000D0E30">
      <w:pPr>
        <w:rPr>
          <w:lang w:eastAsia="en-GB"/>
        </w:rPr>
      </w:pPr>
      <w:r w:rsidRPr="00F64B18">
        <w:rPr>
          <w:lang w:eastAsia="en-GB"/>
        </w:rPr>
        <w:t xml:space="preserve">Biofuels are renewable and considered by some as ‘carbon-neutral’, </w:t>
      </w:r>
      <w:proofErr w:type="spellStart"/>
      <w:r w:rsidRPr="00F64B18">
        <w:rPr>
          <w:lang w:eastAsia="en-GB"/>
        </w:rPr>
        <w:t>ie</w:t>
      </w:r>
      <w:proofErr w:type="spellEnd"/>
      <w:r w:rsidRPr="00F64B18">
        <w:rPr>
          <w:lang w:eastAsia="en-GB"/>
        </w:rPr>
        <w:t xml:space="preserve"> the amount of CO</w:t>
      </w:r>
      <w:r w:rsidRPr="00F64B18">
        <w:rPr>
          <w:vertAlign w:val="subscript"/>
          <w:lang w:eastAsia="en-GB"/>
        </w:rPr>
        <w:t>2</w:t>
      </w:r>
      <w:r w:rsidRPr="00F64B18">
        <w:rPr>
          <w:lang w:eastAsia="en-GB"/>
        </w:rPr>
        <w:t> released during combustion is offset by the amount of CO</w:t>
      </w:r>
      <w:r w:rsidRPr="00F64B18">
        <w:rPr>
          <w:vertAlign w:val="subscript"/>
          <w:lang w:eastAsia="en-GB"/>
        </w:rPr>
        <w:t>2</w:t>
      </w:r>
      <w:r w:rsidRPr="00F64B18">
        <w:rPr>
          <w:lang w:eastAsia="en-GB"/>
        </w:rPr>
        <w:t> the crops absorb during growth. However, there are concerns over the use of biofuel feedstock, as shown in Step 2.4 Mitigating the environmental impacts of transport.</w:t>
      </w:r>
    </w:p>
    <w:p w14:paraId="77D46010" w14:textId="77777777" w:rsidR="00251AB1" w:rsidRPr="00A3380A" w:rsidRDefault="00251AB1">
      <w:pPr>
        <w:rPr>
          <w:rFonts w:ascii="Arial" w:hAnsi="Arial" w:cs="Arial"/>
          <w:bCs/>
          <w:i/>
        </w:rPr>
      </w:pPr>
    </w:p>
    <w:sectPr w:rsidR="00251AB1" w:rsidRPr="00A3380A" w:rsidSect="00FD44DC">
      <w:headerReference w:type="default" r:id="rId12"/>
      <w:pgSz w:w="11900" w:h="16840"/>
      <w:pgMar w:top="720" w:right="720" w:bottom="720" w:left="72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7249" w14:textId="77777777" w:rsidR="00373890" w:rsidRDefault="00373890" w:rsidP="00A3380A">
      <w:r>
        <w:separator/>
      </w:r>
    </w:p>
  </w:endnote>
  <w:endnote w:type="continuationSeparator" w:id="0">
    <w:p w14:paraId="47CC23EF" w14:textId="77777777" w:rsidR="00373890" w:rsidRDefault="00373890" w:rsidP="00A3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54D9" w14:textId="77777777" w:rsidR="00373890" w:rsidRDefault="00373890" w:rsidP="00A3380A">
      <w:r>
        <w:separator/>
      </w:r>
    </w:p>
  </w:footnote>
  <w:footnote w:type="continuationSeparator" w:id="0">
    <w:p w14:paraId="5B68EC35" w14:textId="77777777" w:rsidR="00373890" w:rsidRDefault="00373890" w:rsidP="00A3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91C3" w14:textId="431BE7B4" w:rsidR="00A3380A" w:rsidRDefault="00FD44DC">
    <w:pPr>
      <w:pStyle w:val="Header"/>
    </w:pPr>
    <w:r>
      <w:rPr>
        <w:noProof/>
        <w:lang w:eastAsia="en-GB"/>
      </w:rPr>
      <w:drawing>
        <wp:anchor distT="0" distB="0" distL="114300" distR="114300" simplePos="0" relativeHeight="251656192" behindDoc="0" locked="0" layoutInCell="1" allowOverlap="1" wp14:anchorId="65CA97CE" wp14:editId="7C283B33">
          <wp:simplePos x="0" y="0"/>
          <wp:positionH relativeFrom="page">
            <wp:posOffset>0</wp:posOffset>
          </wp:positionH>
          <wp:positionV relativeFrom="margin">
            <wp:posOffset>-1003300</wp:posOffset>
          </wp:positionV>
          <wp:extent cx="10695940" cy="2762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neral-Services\DLT3\MSc Senior Leadership (Degree Apprenticeship)\2. Modules\3. Change Management\3_Development_Production\3_Images\Word_template\word-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594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039">
      <w:rPr>
        <w:noProof/>
        <w:lang w:eastAsia="en-GB"/>
      </w:rPr>
      <w:drawing>
        <wp:anchor distT="0" distB="0" distL="114300" distR="114300" simplePos="0" relativeHeight="251669504" behindDoc="1" locked="0" layoutInCell="1" allowOverlap="1" wp14:anchorId="77ED6296" wp14:editId="2094AD73">
          <wp:simplePos x="0" y="0"/>
          <wp:positionH relativeFrom="column">
            <wp:posOffset>5172710</wp:posOffset>
          </wp:positionH>
          <wp:positionV relativeFrom="paragraph">
            <wp:posOffset>-65405</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2768"/>
    <w:multiLevelType w:val="multilevel"/>
    <w:tmpl w:val="EB9A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54CDD"/>
    <w:multiLevelType w:val="multilevel"/>
    <w:tmpl w:val="FEF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3045B"/>
    <w:multiLevelType w:val="hybridMultilevel"/>
    <w:tmpl w:val="CF268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5378E7"/>
    <w:multiLevelType w:val="multilevel"/>
    <w:tmpl w:val="1D5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95F4A"/>
    <w:multiLevelType w:val="multilevel"/>
    <w:tmpl w:val="1D5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F46F1"/>
    <w:multiLevelType w:val="multilevel"/>
    <w:tmpl w:val="B6AE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F5A14"/>
    <w:multiLevelType w:val="hybridMultilevel"/>
    <w:tmpl w:val="7572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A2E"/>
    <w:rsid w:val="00005CA2"/>
    <w:rsid w:val="0007390E"/>
    <w:rsid w:val="000A741E"/>
    <w:rsid w:val="000D0E30"/>
    <w:rsid w:val="000D67B5"/>
    <w:rsid w:val="001D212D"/>
    <w:rsid w:val="001E1F54"/>
    <w:rsid w:val="00204C6F"/>
    <w:rsid w:val="002275FC"/>
    <w:rsid w:val="002510A7"/>
    <w:rsid w:val="00251AB1"/>
    <w:rsid w:val="00252E5D"/>
    <w:rsid w:val="00286E31"/>
    <w:rsid w:val="0030298F"/>
    <w:rsid w:val="00341D4E"/>
    <w:rsid w:val="00373890"/>
    <w:rsid w:val="00381294"/>
    <w:rsid w:val="004008A5"/>
    <w:rsid w:val="004030A5"/>
    <w:rsid w:val="00407451"/>
    <w:rsid w:val="00411B38"/>
    <w:rsid w:val="004604DE"/>
    <w:rsid w:val="00470F94"/>
    <w:rsid w:val="004E47F5"/>
    <w:rsid w:val="0057188A"/>
    <w:rsid w:val="00580B60"/>
    <w:rsid w:val="006B300B"/>
    <w:rsid w:val="00703E3F"/>
    <w:rsid w:val="00742292"/>
    <w:rsid w:val="007471DC"/>
    <w:rsid w:val="007C20C7"/>
    <w:rsid w:val="00834BD9"/>
    <w:rsid w:val="00871D46"/>
    <w:rsid w:val="008B27A7"/>
    <w:rsid w:val="008B59BE"/>
    <w:rsid w:val="008C4717"/>
    <w:rsid w:val="008D6ED3"/>
    <w:rsid w:val="009100DF"/>
    <w:rsid w:val="00951411"/>
    <w:rsid w:val="00961063"/>
    <w:rsid w:val="009648DD"/>
    <w:rsid w:val="00A3380A"/>
    <w:rsid w:val="00A74134"/>
    <w:rsid w:val="00A92CB3"/>
    <w:rsid w:val="00AF1185"/>
    <w:rsid w:val="00B22FF9"/>
    <w:rsid w:val="00B64A80"/>
    <w:rsid w:val="00B661C2"/>
    <w:rsid w:val="00BC0F13"/>
    <w:rsid w:val="00BD5311"/>
    <w:rsid w:val="00C07149"/>
    <w:rsid w:val="00C25C90"/>
    <w:rsid w:val="00C55CEB"/>
    <w:rsid w:val="00C920DE"/>
    <w:rsid w:val="00CC66EB"/>
    <w:rsid w:val="00D074F7"/>
    <w:rsid w:val="00D4451F"/>
    <w:rsid w:val="00DA2291"/>
    <w:rsid w:val="00E05949"/>
    <w:rsid w:val="00F64B18"/>
    <w:rsid w:val="00F6692D"/>
    <w:rsid w:val="00FB7A2E"/>
    <w:rsid w:val="00FD44DC"/>
    <w:rsid w:val="00FE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B2BF5"/>
  <w14:defaultImageDpi w14:val="32767"/>
  <w15:docId w15:val="{C5BD9893-8801-4B1F-9C33-689F7650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CA2"/>
    <w:pPr>
      <w:spacing w:before="240" w:after="240" w:line="360" w:lineRule="auto"/>
    </w:pPr>
  </w:style>
  <w:style w:type="paragraph" w:styleId="Heading1">
    <w:name w:val="heading 1"/>
    <w:basedOn w:val="Normal"/>
    <w:next w:val="Normal"/>
    <w:link w:val="Heading1Char"/>
    <w:uiPriority w:val="9"/>
    <w:qFormat/>
    <w:rsid w:val="00005CA2"/>
    <w:pPr>
      <w:keepNext/>
      <w:keepLines/>
      <w:spacing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7C20C7"/>
    <w:pPr>
      <w:keepNext/>
      <w:keepLines/>
      <w:spacing w:before="44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7C20C7"/>
    <w:pPr>
      <w:keepNext/>
      <w:keepLines/>
      <w:spacing w:before="40" w:after="0"/>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CA2"/>
    <w:rPr>
      <w:rFonts w:ascii="Arial" w:eastAsiaTheme="majorEastAsia" w:hAnsi="Arial" w:cstheme="majorBidi"/>
      <w:b/>
      <w:bCs/>
      <w:sz w:val="40"/>
      <w:szCs w:val="28"/>
    </w:rPr>
  </w:style>
  <w:style w:type="paragraph" w:styleId="Header">
    <w:name w:val="header"/>
    <w:basedOn w:val="Normal"/>
    <w:link w:val="HeaderChar"/>
    <w:uiPriority w:val="99"/>
    <w:unhideWhenUsed/>
    <w:rsid w:val="00A3380A"/>
    <w:pPr>
      <w:tabs>
        <w:tab w:val="center" w:pos="4513"/>
        <w:tab w:val="right" w:pos="9026"/>
      </w:tabs>
    </w:pPr>
  </w:style>
  <w:style w:type="character" w:customStyle="1" w:styleId="HeaderChar">
    <w:name w:val="Header Char"/>
    <w:basedOn w:val="DefaultParagraphFont"/>
    <w:link w:val="Header"/>
    <w:uiPriority w:val="99"/>
    <w:rsid w:val="00A3380A"/>
  </w:style>
  <w:style w:type="paragraph" w:styleId="Footer">
    <w:name w:val="footer"/>
    <w:basedOn w:val="Normal"/>
    <w:link w:val="FooterChar"/>
    <w:uiPriority w:val="99"/>
    <w:unhideWhenUsed/>
    <w:rsid w:val="00A3380A"/>
    <w:pPr>
      <w:tabs>
        <w:tab w:val="center" w:pos="4513"/>
        <w:tab w:val="right" w:pos="9026"/>
      </w:tabs>
    </w:pPr>
  </w:style>
  <w:style w:type="character" w:customStyle="1" w:styleId="FooterChar">
    <w:name w:val="Footer Char"/>
    <w:basedOn w:val="DefaultParagraphFont"/>
    <w:link w:val="Footer"/>
    <w:uiPriority w:val="99"/>
    <w:rsid w:val="00A3380A"/>
  </w:style>
  <w:style w:type="character" w:customStyle="1" w:styleId="Heading2Char">
    <w:name w:val="Heading 2 Char"/>
    <w:basedOn w:val="DefaultParagraphFont"/>
    <w:link w:val="Heading2"/>
    <w:uiPriority w:val="9"/>
    <w:rsid w:val="007C20C7"/>
    <w:rPr>
      <w:rFonts w:asciiTheme="majorHAnsi" w:eastAsiaTheme="majorEastAsia" w:hAnsiTheme="majorHAnsi" w:cstheme="majorBidi"/>
      <w:b/>
      <w:bCs/>
      <w:color w:val="000000" w:themeColor="text1"/>
      <w:sz w:val="32"/>
      <w:szCs w:val="26"/>
    </w:rPr>
  </w:style>
  <w:style w:type="paragraph" w:styleId="BalloonText">
    <w:name w:val="Balloon Text"/>
    <w:basedOn w:val="Normal"/>
    <w:link w:val="BalloonTextChar"/>
    <w:uiPriority w:val="99"/>
    <w:semiHidden/>
    <w:unhideWhenUsed/>
    <w:rsid w:val="00F64B18"/>
    <w:rPr>
      <w:rFonts w:ascii="Tahoma" w:hAnsi="Tahoma" w:cs="Tahoma"/>
      <w:sz w:val="16"/>
      <w:szCs w:val="16"/>
    </w:rPr>
  </w:style>
  <w:style w:type="character" w:customStyle="1" w:styleId="BalloonTextChar">
    <w:name w:val="Balloon Text Char"/>
    <w:basedOn w:val="DefaultParagraphFont"/>
    <w:link w:val="BalloonText"/>
    <w:uiPriority w:val="99"/>
    <w:semiHidden/>
    <w:rsid w:val="00F64B18"/>
    <w:rPr>
      <w:rFonts w:ascii="Tahoma" w:hAnsi="Tahoma" w:cs="Tahoma"/>
      <w:sz w:val="16"/>
      <w:szCs w:val="16"/>
    </w:rPr>
  </w:style>
  <w:style w:type="paragraph" w:styleId="NoSpacing">
    <w:name w:val="No Spacing"/>
    <w:uiPriority w:val="1"/>
    <w:qFormat/>
    <w:rsid w:val="00005CA2"/>
  </w:style>
  <w:style w:type="character" w:customStyle="1" w:styleId="Heading3Char">
    <w:name w:val="Heading 3 Char"/>
    <w:basedOn w:val="DefaultParagraphFont"/>
    <w:link w:val="Heading3"/>
    <w:uiPriority w:val="9"/>
    <w:rsid w:val="007C20C7"/>
    <w:rPr>
      <w:rFonts w:asciiTheme="majorHAnsi" w:eastAsiaTheme="majorEastAsia" w:hAnsiTheme="majorHAnsi" w:cstheme="majorBidi"/>
      <w:b/>
      <w:color w:val="000000" w:themeColor="text1"/>
      <w:sz w:val="28"/>
    </w:rPr>
  </w:style>
  <w:style w:type="paragraph" w:styleId="ListParagraph">
    <w:name w:val="List Paragraph"/>
    <w:basedOn w:val="Normal"/>
    <w:uiPriority w:val="34"/>
    <w:qFormat/>
    <w:rsid w:val="000D0E30"/>
    <w:pPr>
      <w:ind w:left="720"/>
      <w:contextualSpacing/>
    </w:pPr>
  </w:style>
  <w:style w:type="paragraph" w:styleId="Caption">
    <w:name w:val="caption"/>
    <w:basedOn w:val="Normal"/>
    <w:next w:val="Normal"/>
    <w:uiPriority w:val="35"/>
    <w:semiHidden/>
    <w:unhideWhenUsed/>
    <w:qFormat/>
    <w:rsid w:val="0007390E"/>
    <w:pPr>
      <w:spacing w:before="0" w:after="200" w:line="240" w:lineRule="auto"/>
    </w:pPr>
    <w:rPr>
      <w:i/>
      <w:iCs/>
      <w:color w:val="44546A" w:themeColor="text2"/>
      <w:sz w:val="18"/>
      <w:szCs w:val="18"/>
    </w:rPr>
  </w:style>
  <w:style w:type="paragraph" w:styleId="Quote">
    <w:name w:val="Quote"/>
    <w:basedOn w:val="Normal"/>
    <w:next w:val="Normal"/>
    <w:link w:val="QuoteChar"/>
    <w:uiPriority w:val="29"/>
    <w:qFormat/>
    <w:rsid w:val="000D0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0E30"/>
    <w:rPr>
      <w:i/>
      <w:iCs/>
      <w:color w:val="404040" w:themeColor="text1" w:themeTint="BF"/>
    </w:rPr>
  </w:style>
  <w:style w:type="paragraph" w:styleId="Title">
    <w:name w:val="Title"/>
    <w:basedOn w:val="Normal"/>
    <w:next w:val="Normal"/>
    <w:link w:val="TitleChar"/>
    <w:uiPriority w:val="10"/>
    <w:qFormat/>
    <w:rsid w:val="00341D4E"/>
    <w:pPr>
      <w:spacing w:before="0" w:line="240" w:lineRule="auto"/>
      <w:contextualSpacing/>
    </w:pPr>
    <w:rPr>
      <w:rFonts w:asciiTheme="majorHAnsi" w:eastAsiaTheme="majorEastAsia" w:hAnsiTheme="majorHAnsi" w:cstheme="majorBidi"/>
      <w:b/>
      <w:kern w:val="28"/>
      <w:sz w:val="40"/>
      <w:szCs w:val="56"/>
    </w:rPr>
  </w:style>
  <w:style w:type="character" w:customStyle="1" w:styleId="TitleChar">
    <w:name w:val="Title Char"/>
    <w:basedOn w:val="DefaultParagraphFont"/>
    <w:link w:val="Title"/>
    <w:uiPriority w:val="10"/>
    <w:rsid w:val="00341D4E"/>
    <w:rPr>
      <w:rFonts w:asciiTheme="majorHAnsi" w:eastAsiaTheme="majorEastAsia" w:hAnsiTheme="majorHAnsi" w:cstheme="majorBidi"/>
      <w:b/>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0882">
      <w:bodyDiv w:val="1"/>
      <w:marLeft w:val="0"/>
      <w:marRight w:val="0"/>
      <w:marTop w:val="0"/>
      <w:marBottom w:val="0"/>
      <w:divBdr>
        <w:top w:val="none" w:sz="0" w:space="0" w:color="auto"/>
        <w:left w:val="none" w:sz="0" w:space="0" w:color="auto"/>
        <w:bottom w:val="none" w:sz="0" w:space="0" w:color="auto"/>
        <w:right w:val="none" w:sz="0" w:space="0" w:color="auto"/>
      </w:divBdr>
      <w:divsChild>
        <w:div w:id="474445538">
          <w:marLeft w:val="0"/>
          <w:marRight w:val="0"/>
          <w:marTop w:val="0"/>
          <w:marBottom w:val="0"/>
          <w:divBdr>
            <w:top w:val="none" w:sz="0" w:space="0" w:color="auto"/>
            <w:left w:val="none" w:sz="0" w:space="0" w:color="auto"/>
            <w:bottom w:val="none" w:sz="0" w:space="0" w:color="auto"/>
            <w:right w:val="none" w:sz="0" w:space="0" w:color="auto"/>
          </w:divBdr>
          <w:divsChild>
            <w:div w:id="67046355">
              <w:marLeft w:val="0"/>
              <w:marRight w:val="0"/>
              <w:marTop w:val="0"/>
              <w:marBottom w:val="0"/>
              <w:divBdr>
                <w:top w:val="none" w:sz="0" w:space="0" w:color="auto"/>
                <w:left w:val="none" w:sz="0" w:space="0" w:color="auto"/>
                <w:bottom w:val="none" w:sz="0" w:space="0" w:color="auto"/>
                <w:right w:val="none" w:sz="0" w:space="0" w:color="auto"/>
              </w:divBdr>
              <w:divsChild>
                <w:div w:id="614479696">
                  <w:marLeft w:val="0"/>
                  <w:marRight w:val="0"/>
                  <w:marTop w:val="0"/>
                  <w:marBottom w:val="0"/>
                  <w:divBdr>
                    <w:top w:val="none" w:sz="0" w:space="0" w:color="auto"/>
                    <w:left w:val="none" w:sz="0" w:space="0" w:color="auto"/>
                    <w:bottom w:val="none" w:sz="0" w:space="0" w:color="auto"/>
                    <w:right w:val="none" w:sz="0" w:space="0" w:color="auto"/>
                  </w:divBdr>
                  <w:divsChild>
                    <w:div w:id="1667243152">
                      <w:marLeft w:val="0"/>
                      <w:marRight w:val="0"/>
                      <w:marTop w:val="0"/>
                      <w:marBottom w:val="0"/>
                      <w:divBdr>
                        <w:top w:val="none" w:sz="0" w:space="0" w:color="auto"/>
                        <w:left w:val="none" w:sz="0" w:space="0" w:color="auto"/>
                        <w:bottom w:val="none" w:sz="0" w:space="0" w:color="auto"/>
                        <w:right w:val="none" w:sz="0" w:space="0" w:color="auto"/>
                      </w:divBdr>
                    </w:div>
                    <w:div w:id="11004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4124">
          <w:marLeft w:val="0"/>
          <w:marRight w:val="0"/>
          <w:marTop w:val="0"/>
          <w:marBottom w:val="0"/>
          <w:divBdr>
            <w:top w:val="none" w:sz="0" w:space="0" w:color="auto"/>
            <w:left w:val="none" w:sz="0" w:space="0" w:color="auto"/>
            <w:bottom w:val="none" w:sz="0" w:space="0" w:color="auto"/>
            <w:right w:val="none" w:sz="0" w:space="0" w:color="auto"/>
          </w:divBdr>
          <w:divsChild>
            <w:div w:id="1434473888">
              <w:marLeft w:val="0"/>
              <w:marRight w:val="0"/>
              <w:marTop w:val="0"/>
              <w:marBottom w:val="0"/>
              <w:divBdr>
                <w:top w:val="none" w:sz="0" w:space="0" w:color="auto"/>
                <w:left w:val="none" w:sz="0" w:space="0" w:color="auto"/>
                <w:bottom w:val="none" w:sz="0" w:space="0" w:color="auto"/>
                <w:right w:val="none" w:sz="0" w:space="0" w:color="auto"/>
              </w:divBdr>
              <w:divsChild>
                <w:div w:id="341050093">
                  <w:marLeft w:val="0"/>
                  <w:marRight w:val="0"/>
                  <w:marTop w:val="0"/>
                  <w:marBottom w:val="0"/>
                  <w:divBdr>
                    <w:top w:val="none" w:sz="0" w:space="0" w:color="auto"/>
                    <w:left w:val="none" w:sz="0" w:space="0" w:color="auto"/>
                    <w:bottom w:val="none" w:sz="0" w:space="0" w:color="auto"/>
                    <w:right w:val="none" w:sz="0" w:space="0" w:color="auto"/>
                  </w:divBdr>
                  <w:divsChild>
                    <w:div w:id="1792942906">
                      <w:marLeft w:val="0"/>
                      <w:marRight w:val="0"/>
                      <w:marTop w:val="0"/>
                      <w:marBottom w:val="0"/>
                      <w:divBdr>
                        <w:top w:val="none" w:sz="0" w:space="0" w:color="auto"/>
                        <w:left w:val="none" w:sz="0" w:space="0" w:color="auto"/>
                        <w:bottom w:val="none" w:sz="0" w:space="0" w:color="auto"/>
                        <w:right w:val="none" w:sz="0" w:space="0" w:color="auto"/>
                      </w:divBdr>
                    </w:div>
                    <w:div w:id="2001542242">
                      <w:marLeft w:val="0"/>
                      <w:marRight w:val="0"/>
                      <w:marTop w:val="0"/>
                      <w:marBottom w:val="0"/>
                      <w:divBdr>
                        <w:top w:val="none" w:sz="0" w:space="0" w:color="auto"/>
                        <w:left w:val="none" w:sz="0" w:space="0" w:color="auto"/>
                        <w:bottom w:val="none" w:sz="0" w:space="0" w:color="auto"/>
                        <w:right w:val="none" w:sz="0" w:space="0" w:color="auto"/>
                      </w:divBdr>
                    </w:div>
                    <w:div w:id="1513834610">
                      <w:marLeft w:val="0"/>
                      <w:marRight w:val="0"/>
                      <w:marTop w:val="0"/>
                      <w:marBottom w:val="0"/>
                      <w:divBdr>
                        <w:top w:val="none" w:sz="0" w:space="0" w:color="auto"/>
                        <w:left w:val="none" w:sz="0" w:space="0" w:color="auto"/>
                        <w:bottom w:val="none" w:sz="0" w:space="0" w:color="auto"/>
                        <w:right w:val="none" w:sz="0" w:space="0" w:color="auto"/>
                      </w:divBdr>
                    </w:div>
                    <w:div w:id="1700931463">
                      <w:marLeft w:val="0"/>
                      <w:marRight w:val="0"/>
                      <w:marTop w:val="0"/>
                      <w:marBottom w:val="0"/>
                      <w:divBdr>
                        <w:top w:val="none" w:sz="0" w:space="0" w:color="auto"/>
                        <w:left w:val="none" w:sz="0" w:space="0" w:color="auto"/>
                        <w:bottom w:val="none" w:sz="0" w:space="0" w:color="auto"/>
                        <w:right w:val="none" w:sz="0" w:space="0" w:color="auto"/>
                      </w:divBdr>
                    </w:div>
                    <w:div w:id="1858424212">
                      <w:marLeft w:val="0"/>
                      <w:marRight w:val="0"/>
                      <w:marTop w:val="0"/>
                      <w:marBottom w:val="0"/>
                      <w:divBdr>
                        <w:top w:val="none" w:sz="0" w:space="0" w:color="auto"/>
                        <w:left w:val="none" w:sz="0" w:space="0" w:color="auto"/>
                        <w:bottom w:val="none" w:sz="0" w:space="0" w:color="auto"/>
                        <w:right w:val="none" w:sz="0" w:space="0" w:color="auto"/>
                      </w:divBdr>
                    </w:div>
                    <w:div w:id="1287009915">
                      <w:marLeft w:val="0"/>
                      <w:marRight w:val="0"/>
                      <w:marTop w:val="0"/>
                      <w:marBottom w:val="0"/>
                      <w:divBdr>
                        <w:top w:val="none" w:sz="0" w:space="0" w:color="auto"/>
                        <w:left w:val="none" w:sz="0" w:space="0" w:color="auto"/>
                        <w:bottom w:val="none" w:sz="0" w:space="0" w:color="auto"/>
                        <w:right w:val="none" w:sz="0" w:space="0" w:color="auto"/>
                      </w:divBdr>
                    </w:div>
                    <w:div w:id="816802869">
                      <w:marLeft w:val="0"/>
                      <w:marRight w:val="0"/>
                      <w:marTop w:val="0"/>
                      <w:marBottom w:val="0"/>
                      <w:divBdr>
                        <w:top w:val="none" w:sz="0" w:space="0" w:color="auto"/>
                        <w:left w:val="none" w:sz="0" w:space="0" w:color="auto"/>
                        <w:bottom w:val="none" w:sz="0" w:space="0" w:color="auto"/>
                        <w:right w:val="none" w:sz="0" w:space="0" w:color="auto"/>
                      </w:divBdr>
                    </w:div>
                    <w:div w:id="1423332309">
                      <w:marLeft w:val="0"/>
                      <w:marRight w:val="0"/>
                      <w:marTop w:val="0"/>
                      <w:marBottom w:val="0"/>
                      <w:divBdr>
                        <w:top w:val="none" w:sz="0" w:space="0" w:color="auto"/>
                        <w:left w:val="none" w:sz="0" w:space="0" w:color="auto"/>
                        <w:bottom w:val="none" w:sz="0" w:space="0" w:color="auto"/>
                        <w:right w:val="none" w:sz="0" w:space="0" w:color="auto"/>
                      </w:divBdr>
                    </w:div>
                    <w:div w:id="1112021151">
                      <w:marLeft w:val="0"/>
                      <w:marRight w:val="0"/>
                      <w:marTop w:val="0"/>
                      <w:marBottom w:val="0"/>
                      <w:divBdr>
                        <w:top w:val="none" w:sz="0" w:space="0" w:color="auto"/>
                        <w:left w:val="none" w:sz="0" w:space="0" w:color="auto"/>
                        <w:bottom w:val="none" w:sz="0" w:space="0" w:color="auto"/>
                        <w:right w:val="none" w:sz="0" w:space="0" w:color="auto"/>
                      </w:divBdr>
                    </w:div>
                    <w:div w:id="195393214">
                      <w:marLeft w:val="0"/>
                      <w:marRight w:val="0"/>
                      <w:marTop w:val="0"/>
                      <w:marBottom w:val="0"/>
                      <w:divBdr>
                        <w:top w:val="none" w:sz="0" w:space="0" w:color="auto"/>
                        <w:left w:val="none" w:sz="0" w:space="0" w:color="auto"/>
                        <w:bottom w:val="none" w:sz="0" w:space="0" w:color="auto"/>
                        <w:right w:val="none" w:sz="0" w:space="0" w:color="auto"/>
                      </w:divBdr>
                    </w:div>
                    <w:div w:id="230890682">
                      <w:marLeft w:val="0"/>
                      <w:marRight w:val="0"/>
                      <w:marTop w:val="0"/>
                      <w:marBottom w:val="0"/>
                      <w:divBdr>
                        <w:top w:val="none" w:sz="0" w:space="0" w:color="auto"/>
                        <w:left w:val="none" w:sz="0" w:space="0" w:color="auto"/>
                        <w:bottom w:val="none" w:sz="0" w:space="0" w:color="auto"/>
                        <w:right w:val="none" w:sz="0" w:space="0" w:color="auto"/>
                      </w:divBdr>
                    </w:div>
                    <w:div w:id="758065810">
                      <w:marLeft w:val="0"/>
                      <w:marRight w:val="0"/>
                      <w:marTop w:val="0"/>
                      <w:marBottom w:val="0"/>
                      <w:divBdr>
                        <w:top w:val="none" w:sz="0" w:space="0" w:color="auto"/>
                        <w:left w:val="none" w:sz="0" w:space="0" w:color="auto"/>
                        <w:bottom w:val="none" w:sz="0" w:space="0" w:color="auto"/>
                        <w:right w:val="none" w:sz="0" w:space="0" w:color="auto"/>
                      </w:divBdr>
                    </w:div>
                    <w:div w:id="791435713">
                      <w:marLeft w:val="0"/>
                      <w:marRight w:val="0"/>
                      <w:marTop w:val="0"/>
                      <w:marBottom w:val="0"/>
                      <w:divBdr>
                        <w:top w:val="none" w:sz="0" w:space="0" w:color="auto"/>
                        <w:left w:val="none" w:sz="0" w:space="0" w:color="auto"/>
                        <w:bottom w:val="none" w:sz="0" w:space="0" w:color="auto"/>
                        <w:right w:val="none" w:sz="0" w:space="0" w:color="auto"/>
                      </w:divBdr>
                    </w:div>
                    <w:div w:id="1981761868">
                      <w:marLeft w:val="0"/>
                      <w:marRight w:val="0"/>
                      <w:marTop w:val="0"/>
                      <w:marBottom w:val="0"/>
                      <w:divBdr>
                        <w:top w:val="none" w:sz="0" w:space="0" w:color="auto"/>
                        <w:left w:val="none" w:sz="0" w:space="0" w:color="auto"/>
                        <w:bottom w:val="none" w:sz="0" w:space="0" w:color="auto"/>
                        <w:right w:val="none" w:sz="0" w:space="0" w:color="auto"/>
                      </w:divBdr>
                    </w:div>
                    <w:div w:id="425006248">
                      <w:marLeft w:val="0"/>
                      <w:marRight w:val="0"/>
                      <w:marTop w:val="0"/>
                      <w:marBottom w:val="0"/>
                      <w:divBdr>
                        <w:top w:val="none" w:sz="0" w:space="0" w:color="auto"/>
                        <w:left w:val="none" w:sz="0" w:space="0" w:color="auto"/>
                        <w:bottom w:val="none" w:sz="0" w:space="0" w:color="auto"/>
                        <w:right w:val="none" w:sz="0" w:space="0" w:color="auto"/>
                      </w:divBdr>
                    </w:div>
                    <w:div w:id="44136219">
                      <w:marLeft w:val="0"/>
                      <w:marRight w:val="0"/>
                      <w:marTop w:val="0"/>
                      <w:marBottom w:val="0"/>
                      <w:divBdr>
                        <w:top w:val="none" w:sz="0" w:space="0" w:color="auto"/>
                        <w:left w:val="none" w:sz="0" w:space="0" w:color="auto"/>
                        <w:bottom w:val="none" w:sz="0" w:space="0" w:color="auto"/>
                        <w:right w:val="none" w:sz="0" w:space="0" w:color="auto"/>
                      </w:divBdr>
                    </w:div>
                    <w:div w:id="1610241541">
                      <w:marLeft w:val="0"/>
                      <w:marRight w:val="0"/>
                      <w:marTop w:val="0"/>
                      <w:marBottom w:val="0"/>
                      <w:divBdr>
                        <w:top w:val="none" w:sz="0" w:space="0" w:color="auto"/>
                        <w:left w:val="none" w:sz="0" w:space="0" w:color="auto"/>
                        <w:bottom w:val="none" w:sz="0" w:space="0" w:color="auto"/>
                        <w:right w:val="none" w:sz="0" w:space="0" w:color="auto"/>
                      </w:divBdr>
                    </w:div>
                    <w:div w:id="385883702">
                      <w:marLeft w:val="0"/>
                      <w:marRight w:val="0"/>
                      <w:marTop w:val="0"/>
                      <w:marBottom w:val="0"/>
                      <w:divBdr>
                        <w:top w:val="none" w:sz="0" w:space="0" w:color="auto"/>
                        <w:left w:val="none" w:sz="0" w:space="0" w:color="auto"/>
                        <w:bottom w:val="none" w:sz="0" w:space="0" w:color="auto"/>
                        <w:right w:val="none" w:sz="0" w:space="0" w:color="auto"/>
                      </w:divBdr>
                    </w:div>
                    <w:div w:id="386033755">
                      <w:marLeft w:val="0"/>
                      <w:marRight w:val="0"/>
                      <w:marTop w:val="0"/>
                      <w:marBottom w:val="0"/>
                      <w:divBdr>
                        <w:top w:val="none" w:sz="0" w:space="0" w:color="auto"/>
                        <w:left w:val="none" w:sz="0" w:space="0" w:color="auto"/>
                        <w:bottom w:val="none" w:sz="0" w:space="0" w:color="auto"/>
                        <w:right w:val="none" w:sz="0" w:space="0" w:color="auto"/>
                      </w:divBdr>
                    </w:div>
                    <w:div w:id="324631687">
                      <w:marLeft w:val="0"/>
                      <w:marRight w:val="0"/>
                      <w:marTop w:val="0"/>
                      <w:marBottom w:val="0"/>
                      <w:divBdr>
                        <w:top w:val="none" w:sz="0" w:space="0" w:color="auto"/>
                        <w:left w:val="none" w:sz="0" w:space="0" w:color="auto"/>
                        <w:bottom w:val="none" w:sz="0" w:space="0" w:color="auto"/>
                        <w:right w:val="none" w:sz="0" w:space="0" w:color="auto"/>
                      </w:divBdr>
                    </w:div>
                    <w:div w:id="1783110494">
                      <w:marLeft w:val="0"/>
                      <w:marRight w:val="0"/>
                      <w:marTop w:val="0"/>
                      <w:marBottom w:val="0"/>
                      <w:divBdr>
                        <w:top w:val="none" w:sz="0" w:space="0" w:color="auto"/>
                        <w:left w:val="none" w:sz="0" w:space="0" w:color="auto"/>
                        <w:bottom w:val="none" w:sz="0" w:space="0" w:color="auto"/>
                        <w:right w:val="none" w:sz="0" w:space="0" w:color="auto"/>
                      </w:divBdr>
                    </w:div>
                    <w:div w:id="2121728526">
                      <w:marLeft w:val="0"/>
                      <w:marRight w:val="0"/>
                      <w:marTop w:val="0"/>
                      <w:marBottom w:val="0"/>
                      <w:divBdr>
                        <w:top w:val="none" w:sz="0" w:space="0" w:color="auto"/>
                        <w:left w:val="none" w:sz="0" w:space="0" w:color="auto"/>
                        <w:bottom w:val="none" w:sz="0" w:space="0" w:color="auto"/>
                        <w:right w:val="none" w:sz="0" w:space="0" w:color="auto"/>
                      </w:divBdr>
                    </w:div>
                    <w:div w:id="1635795698">
                      <w:marLeft w:val="0"/>
                      <w:marRight w:val="0"/>
                      <w:marTop w:val="0"/>
                      <w:marBottom w:val="0"/>
                      <w:divBdr>
                        <w:top w:val="none" w:sz="0" w:space="0" w:color="auto"/>
                        <w:left w:val="none" w:sz="0" w:space="0" w:color="auto"/>
                        <w:bottom w:val="none" w:sz="0" w:space="0" w:color="auto"/>
                        <w:right w:val="none" w:sz="0" w:space="0" w:color="auto"/>
                      </w:divBdr>
                    </w:div>
                    <w:div w:id="1647316668">
                      <w:marLeft w:val="0"/>
                      <w:marRight w:val="0"/>
                      <w:marTop w:val="0"/>
                      <w:marBottom w:val="0"/>
                      <w:divBdr>
                        <w:top w:val="none" w:sz="0" w:space="0" w:color="auto"/>
                        <w:left w:val="none" w:sz="0" w:space="0" w:color="auto"/>
                        <w:bottom w:val="none" w:sz="0" w:space="0" w:color="auto"/>
                        <w:right w:val="none" w:sz="0" w:space="0" w:color="auto"/>
                      </w:divBdr>
                    </w:div>
                    <w:div w:id="1470976122">
                      <w:marLeft w:val="0"/>
                      <w:marRight w:val="0"/>
                      <w:marTop w:val="0"/>
                      <w:marBottom w:val="0"/>
                      <w:divBdr>
                        <w:top w:val="none" w:sz="0" w:space="0" w:color="auto"/>
                        <w:left w:val="none" w:sz="0" w:space="0" w:color="auto"/>
                        <w:bottom w:val="none" w:sz="0" w:space="0" w:color="auto"/>
                        <w:right w:val="none" w:sz="0" w:space="0" w:color="auto"/>
                      </w:divBdr>
                    </w:div>
                    <w:div w:id="162939086">
                      <w:marLeft w:val="0"/>
                      <w:marRight w:val="0"/>
                      <w:marTop w:val="0"/>
                      <w:marBottom w:val="0"/>
                      <w:divBdr>
                        <w:top w:val="none" w:sz="0" w:space="0" w:color="auto"/>
                        <w:left w:val="none" w:sz="0" w:space="0" w:color="auto"/>
                        <w:bottom w:val="none" w:sz="0" w:space="0" w:color="auto"/>
                        <w:right w:val="none" w:sz="0" w:space="0" w:color="auto"/>
                      </w:divBdr>
                    </w:div>
                    <w:div w:id="1017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4902">
          <w:marLeft w:val="0"/>
          <w:marRight w:val="0"/>
          <w:marTop w:val="0"/>
          <w:marBottom w:val="0"/>
          <w:divBdr>
            <w:top w:val="none" w:sz="0" w:space="0" w:color="auto"/>
            <w:left w:val="none" w:sz="0" w:space="0" w:color="auto"/>
            <w:bottom w:val="none" w:sz="0" w:space="0" w:color="auto"/>
            <w:right w:val="none" w:sz="0" w:space="0" w:color="auto"/>
          </w:divBdr>
          <w:divsChild>
            <w:div w:id="60909472">
              <w:marLeft w:val="0"/>
              <w:marRight w:val="0"/>
              <w:marTop w:val="0"/>
              <w:marBottom w:val="0"/>
              <w:divBdr>
                <w:top w:val="none" w:sz="0" w:space="0" w:color="auto"/>
                <w:left w:val="none" w:sz="0" w:space="0" w:color="auto"/>
                <w:bottom w:val="none" w:sz="0" w:space="0" w:color="auto"/>
                <w:right w:val="none" w:sz="0" w:space="0" w:color="auto"/>
              </w:divBdr>
              <w:divsChild>
                <w:div w:id="21128289">
                  <w:marLeft w:val="0"/>
                  <w:marRight w:val="0"/>
                  <w:marTop w:val="0"/>
                  <w:marBottom w:val="0"/>
                  <w:divBdr>
                    <w:top w:val="none" w:sz="0" w:space="0" w:color="auto"/>
                    <w:left w:val="none" w:sz="0" w:space="0" w:color="auto"/>
                    <w:bottom w:val="none" w:sz="0" w:space="0" w:color="auto"/>
                    <w:right w:val="none" w:sz="0" w:space="0" w:color="auto"/>
                  </w:divBdr>
                  <w:divsChild>
                    <w:div w:id="1891844951">
                      <w:marLeft w:val="0"/>
                      <w:marRight w:val="0"/>
                      <w:marTop w:val="0"/>
                      <w:marBottom w:val="0"/>
                      <w:divBdr>
                        <w:top w:val="none" w:sz="0" w:space="0" w:color="auto"/>
                        <w:left w:val="none" w:sz="0" w:space="0" w:color="auto"/>
                        <w:bottom w:val="none" w:sz="0" w:space="0" w:color="auto"/>
                        <w:right w:val="none" w:sz="0" w:space="0" w:color="auto"/>
                      </w:divBdr>
                    </w:div>
                    <w:div w:id="1926527920">
                      <w:marLeft w:val="0"/>
                      <w:marRight w:val="0"/>
                      <w:marTop w:val="0"/>
                      <w:marBottom w:val="0"/>
                      <w:divBdr>
                        <w:top w:val="none" w:sz="0" w:space="0" w:color="auto"/>
                        <w:left w:val="none" w:sz="0" w:space="0" w:color="auto"/>
                        <w:bottom w:val="none" w:sz="0" w:space="0" w:color="auto"/>
                        <w:right w:val="none" w:sz="0" w:space="0" w:color="auto"/>
                      </w:divBdr>
                    </w:div>
                    <w:div w:id="1109667142">
                      <w:marLeft w:val="0"/>
                      <w:marRight w:val="0"/>
                      <w:marTop w:val="0"/>
                      <w:marBottom w:val="0"/>
                      <w:divBdr>
                        <w:top w:val="none" w:sz="0" w:space="0" w:color="auto"/>
                        <w:left w:val="none" w:sz="0" w:space="0" w:color="auto"/>
                        <w:bottom w:val="none" w:sz="0" w:space="0" w:color="auto"/>
                        <w:right w:val="none" w:sz="0" w:space="0" w:color="auto"/>
                      </w:divBdr>
                    </w:div>
                    <w:div w:id="1571192767">
                      <w:marLeft w:val="0"/>
                      <w:marRight w:val="0"/>
                      <w:marTop w:val="0"/>
                      <w:marBottom w:val="0"/>
                      <w:divBdr>
                        <w:top w:val="none" w:sz="0" w:space="0" w:color="auto"/>
                        <w:left w:val="none" w:sz="0" w:space="0" w:color="auto"/>
                        <w:bottom w:val="none" w:sz="0" w:space="0" w:color="auto"/>
                        <w:right w:val="none" w:sz="0" w:space="0" w:color="auto"/>
                      </w:divBdr>
                    </w:div>
                    <w:div w:id="27680784">
                      <w:marLeft w:val="0"/>
                      <w:marRight w:val="0"/>
                      <w:marTop w:val="0"/>
                      <w:marBottom w:val="0"/>
                      <w:divBdr>
                        <w:top w:val="none" w:sz="0" w:space="0" w:color="auto"/>
                        <w:left w:val="none" w:sz="0" w:space="0" w:color="auto"/>
                        <w:bottom w:val="none" w:sz="0" w:space="0" w:color="auto"/>
                        <w:right w:val="none" w:sz="0" w:space="0" w:color="auto"/>
                      </w:divBdr>
                    </w:div>
                    <w:div w:id="1730953754">
                      <w:marLeft w:val="0"/>
                      <w:marRight w:val="0"/>
                      <w:marTop w:val="0"/>
                      <w:marBottom w:val="0"/>
                      <w:divBdr>
                        <w:top w:val="none" w:sz="0" w:space="0" w:color="auto"/>
                        <w:left w:val="none" w:sz="0" w:space="0" w:color="auto"/>
                        <w:bottom w:val="none" w:sz="0" w:space="0" w:color="auto"/>
                        <w:right w:val="none" w:sz="0" w:space="0" w:color="auto"/>
                      </w:divBdr>
                    </w:div>
                    <w:div w:id="21907383">
                      <w:marLeft w:val="0"/>
                      <w:marRight w:val="0"/>
                      <w:marTop w:val="0"/>
                      <w:marBottom w:val="0"/>
                      <w:divBdr>
                        <w:top w:val="none" w:sz="0" w:space="0" w:color="auto"/>
                        <w:left w:val="none" w:sz="0" w:space="0" w:color="auto"/>
                        <w:bottom w:val="none" w:sz="0" w:space="0" w:color="auto"/>
                        <w:right w:val="none" w:sz="0" w:space="0" w:color="auto"/>
                      </w:divBdr>
                    </w:div>
                    <w:div w:id="1734354191">
                      <w:marLeft w:val="0"/>
                      <w:marRight w:val="0"/>
                      <w:marTop w:val="0"/>
                      <w:marBottom w:val="0"/>
                      <w:divBdr>
                        <w:top w:val="none" w:sz="0" w:space="0" w:color="auto"/>
                        <w:left w:val="none" w:sz="0" w:space="0" w:color="auto"/>
                        <w:bottom w:val="none" w:sz="0" w:space="0" w:color="auto"/>
                        <w:right w:val="none" w:sz="0" w:space="0" w:color="auto"/>
                      </w:divBdr>
                    </w:div>
                    <w:div w:id="971406993">
                      <w:marLeft w:val="0"/>
                      <w:marRight w:val="0"/>
                      <w:marTop w:val="0"/>
                      <w:marBottom w:val="0"/>
                      <w:divBdr>
                        <w:top w:val="none" w:sz="0" w:space="0" w:color="auto"/>
                        <w:left w:val="none" w:sz="0" w:space="0" w:color="auto"/>
                        <w:bottom w:val="none" w:sz="0" w:space="0" w:color="auto"/>
                        <w:right w:val="none" w:sz="0" w:space="0" w:color="auto"/>
                      </w:divBdr>
                    </w:div>
                    <w:div w:id="529531673">
                      <w:marLeft w:val="0"/>
                      <w:marRight w:val="0"/>
                      <w:marTop w:val="0"/>
                      <w:marBottom w:val="0"/>
                      <w:divBdr>
                        <w:top w:val="none" w:sz="0" w:space="0" w:color="auto"/>
                        <w:left w:val="none" w:sz="0" w:space="0" w:color="auto"/>
                        <w:bottom w:val="none" w:sz="0" w:space="0" w:color="auto"/>
                        <w:right w:val="none" w:sz="0" w:space="0" w:color="auto"/>
                      </w:divBdr>
                    </w:div>
                    <w:div w:id="1452434936">
                      <w:marLeft w:val="0"/>
                      <w:marRight w:val="0"/>
                      <w:marTop w:val="0"/>
                      <w:marBottom w:val="0"/>
                      <w:divBdr>
                        <w:top w:val="none" w:sz="0" w:space="0" w:color="auto"/>
                        <w:left w:val="none" w:sz="0" w:space="0" w:color="auto"/>
                        <w:bottom w:val="none" w:sz="0" w:space="0" w:color="auto"/>
                        <w:right w:val="none" w:sz="0" w:space="0" w:color="auto"/>
                      </w:divBdr>
                    </w:div>
                    <w:div w:id="176895284">
                      <w:marLeft w:val="0"/>
                      <w:marRight w:val="0"/>
                      <w:marTop w:val="0"/>
                      <w:marBottom w:val="0"/>
                      <w:divBdr>
                        <w:top w:val="none" w:sz="0" w:space="0" w:color="auto"/>
                        <w:left w:val="none" w:sz="0" w:space="0" w:color="auto"/>
                        <w:bottom w:val="none" w:sz="0" w:space="0" w:color="auto"/>
                        <w:right w:val="none" w:sz="0" w:space="0" w:color="auto"/>
                      </w:divBdr>
                    </w:div>
                    <w:div w:id="885683097">
                      <w:marLeft w:val="0"/>
                      <w:marRight w:val="0"/>
                      <w:marTop w:val="0"/>
                      <w:marBottom w:val="0"/>
                      <w:divBdr>
                        <w:top w:val="none" w:sz="0" w:space="0" w:color="auto"/>
                        <w:left w:val="none" w:sz="0" w:space="0" w:color="auto"/>
                        <w:bottom w:val="none" w:sz="0" w:space="0" w:color="auto"/>
                        <w:right w:val="none" w:sz="0" w:space="0" w:color="auto"/>
                      </w:divBdr>
                    </w:div>
                    <w:div w:id="1392339108">
                      <w:marLeft w:val="0"/>
                      <w:marRight w:val="0"/>
                      <w:marTop w:val="0"/>
                      <w:marBottom w:val="0"/>
                      <w:divBdr>
                        <w:top w:val="none" w:sz="0" w:space="0" w:color="auto"/>
                        <w:left w:val="none" w:sz="0" w:space="0" w:color="auto"/>
                        <w:bottom w:val="none" w:sz="0" w:space="0" w:color="auto"/>
                        <w:right w:val="none" w:sz="0" w:space="0" w:color="auto"/>
                      </w:divBdr>
                    </w:div>
                    <w:div w:id="1879395514">
                      <w:marLeft w:val="0"/>
                      <w:marRight w:val="0"/>
                      <w:marTop w:val="0"/>
                      <w:marBottom w:val="0"/>
                      <w:divBdr>
                        <w:top w:val="none" w:sz="0" w:space="0" w:color="auto"/>
                        <w:left w:val="none" w:sz="0" w:space="0" w:color="auto"/>
                        <w:bottom w:val="none" w:sz="0" w:space="0" w:color="auto"/>
                        <w:right w:val="none" w:sz="0" w:space="0" w:color="auto"/>
                      </w:divBdr>
                    </w:div>
                    <w:div w:id="481771352">
                      <w:marLeft w:val="0"/>
                      <w:marRight w:val="0"/>
                      <w:marTop w:val="0"/>
                      <w:marBottom w:val="0"/>
                      <w:divBdr>
                        <w:top w:val="none" w:sz="0" w:space="0" w:color="auto"/>
                        <w:left w:val="none" w:sz="0" w:space="0" w:color="auto"/>
                        <w:bottom w:val="none" w:sz="0" w:space="0" w:color="auto"/>
                        <w:right w:val="none" w:sz="0" w:space="0" w:color="auto"/>
                      </w:divBdr>
                    </w:div>
                    <w:div w:id="951401700">
                      <w:marLeft w:val="0"/>
                      <w:marRight w:val="0"/>
                      <w:marTop w:val="0"/>
                      <w:marBottom w:val="0"/>
                      <w:divBdr>
                        <w:top w:val="none" w:sz="0" w:space="0" w:color="auto"/>
                        <w:left w:val="none" w:sz="0" w:space="0" w:color="auto"/>
                        <w:bottom w:val="none" w:sz="0" w:space="0" w:color="auto"/>
                        <w:right w:val="none" w:sz="0" w:space="0" w:color="auto"/>
                      </w:divBdr>
                    </w:div>
                    <w:div w:id="2331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6294">
      <w:bodyDiv w:val="1"/>
      <w:marLeft w:val="0"/>
      <w:marRight w:val="0"/>
      <w:marTop w:val="0"/>
      <w:marBottom w:val="0"/>
      <w:divBdr>
        <w:top w:val="none" w:sz="0" w:space="0" w:color="auto"/>
        <w:left w:val="none" w:sz="0" w:space="0" w:color="auto"/>
        <w:bottom w:val="none" w:sz="0" w:space="0" w:color="auto"/>
        <w:right w:val="none" w:sz="0" w:space="0" w:color="auto"/>
      </w:divBdr>
      <w:divsChild>
        <w:div w:id="873618354">
          <w:marLeft w:val="0"/>
          <w:marRight w:val="0"/>
          <w:marTop w:val="0"/>
          <w:marBottom w:val="0"/>
          <w:divBdr>
            <w:top w:val="none" w:sz="0" w:space="0" w:color="auto"/>
            <w:left w:val="none" w:sz="0" w:space="0" w:color="auto"/>
            <w:bottom w:val="none" w:sz="0" w:space="0" w:color="auto"/>
            <w:right w:val="none" w:sz="0" w:space="0" w:color="auto"/>
          </w:divBdr>
          <w:divsChild>
            <w:div w:id="314719531">
              <w:marLeft w:val="0"/>
              <w:marRight w:val="0"/>
              <w:marTop w:val="0"/>
              <w:marBottom w:val="0"/>
              <w:divBdr>
                <w:top w:val="none" w:sz="0" w:space="0" w:color="auto"/>
                <w:left w:val="none" w:sz="0" w:space="0" w:color="auto"/>
                <w:bottom w:val="none" w:sz="0" w:space="0" w:color="auto"/>
                <w:right w:val="none" w:sz="0" w:space="0" w:color="auto"/>
              </w:divBdr>
              <w:divsChild>
                <w:div w:id="5420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ugc.futurelearn.com/uploads/assets/1c/5e/1c5e33bc-fb3c-4617-b340-9e7f47e673e7.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F6315-3EE9-487F-ACB9-D73D80192C76}"/>
</file>

<file path=customXml/itemProps2.xml><?xml version="1.0" encoding="utf-8"?>
<ds:datastoreItem xmlns:ds="http://schemas.openxmlformats.org/officeDocument/2006/customXml" ds:itemID="{70D12753-293E-49CC-ADC3-CB5680702873}"/>
</file>

<file path=customXml/itemProps3.xml><?xml version="1.0" encoding="utf-8"?>
<ds:datastoreItem xmlns:ds="http://schemas.openxmlformats.org/officeDocument/2006/customXml" ds:itemID="{DBEDA116-68A3-4B9A-BF88-97D53D652B3A}"/>
</file>

<file path=docProps/app.xml><?xml version="1.0" encoding="utf-8"?>
<Properties xmlns="http://schemas.openxmlformats.org/officeDocument/2006/extended-properties" xmlns:vt="http://schemas.openxmlformats.org/officeDocument/2006/docPropsVTypes">
  <Template>Normal</Template>
  <TotalTime>38</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Pickering</dc:creator>
  <cp:lastModifiedBy>Louise White</cp:lastModifiedBy>
  <cp:revision>9</cp:revision>
  <cp:lastPrinted>2020-04-28T09:52:00Z</cp:lastPrinted>
  <dcterms:created xsi:type="dcterms:W3CDTF">2020-05-01T15:07:00Z</dcterms:created>
  <dcterms:modified xsi:type="dcterms:W3CDTF">2020-05-19T08:14:00Z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